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0" w:after="560" w:line="360" w:lineRule="auto"/>
        <w:ind w:firstLine="723" w:firstLineChars="200"/>
        <w:jc w:val="center"/>
        <w:rPr>
          <w:rFonts w:ascii="Times New Roman" w:hAnsi="Times New Roman" w:eastAsia="方正小标宋简体"/>
          <w:b/>
          <w:bCs/>
          <w:sz w:val="36"/>
          <w:szCs w:val="40"/>
        </w:rPr>
      </w:pPr>
      <w:r>
        <w:rPr>
          <w:rFonts w:hint="eastAsia" w:ascii="Times New Roman" w:hAnsi="Times New Roman" w:eastAsia="方正小标宋简体"/>
          <w:b/>
          <w:bCs/>
          <w:sz w:val="36"/>
          <w:szCs w:val="40"/>
        </w:rPr>
        <w:t>南开大学哲学院研究生荣誉称号评审细则</w:t>
      </w:r>
    </w:p>
    <w:p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第一章</w:t>
      </w:r>
      <w:r>
        <w:rPr>
          <w:rFonts w:ascii="Times New Roman" w:hAnsi="Times New Roman" w:eastAsia="黑体"/>
          <w:sz w:val="28"/>
          <w:szCs w:val="32"/>
        </w:rPr>
        <w:t xml:space="preserve"> 总</w:t>
      </w:r>
      <w:r>
        <w:rPr>
          <w:rFonts w:hint="eastAsia" w:ascii="Times New Roman" w:hAnsi="Times New Roman" w:eastAsia="黑体"/>
          <w:sz w:val="28"/>
          <w:szCs w:val="32"/>
        </w:rPr>
        <w:t xml:space="preserve"> </w:t>
      </w:r>
      <w:r>
        <w:rPr>
          <w:rFonts w:ascii="Times New Roman" w:hAnsi="Times New Roman" w:eastAsia="黑体"/>
          <w:sz w:val="28"/>
          <w:szCs w:val="32"/>
        </w:rPr>
        <w:t>则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第一条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为贯彻落实党的教育方针，促进学生德智体美劳全面发展，激励学生刻苦学习、奋发向上、立公增能，</w:t>
      </w:r>
      <w:r>
        <w:rPr>
          <w:rFonts w:hint="eastAsia" w:ascii="Times New Roman" w:hAnsi="Times New Roman" w:eastAsia="仿宋"/>
          <w:sz w:val="24"/>
          <w:szCs w:val="28"/>
        </w:rPr>
        <w:t>根据《中华人民共和国教育法》《中华人民共和国高等教育法》以及学校有关文件精神并结合我院实际，特制定本细则。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第二条</w:t>
      </w:r>
      <w:r>
        <w:rPr>
          <w:rFonts w:hint="eastAsia" w:ascii="Times New Roman" w:hAnsi="Times New Roman" w:eastAsia="仿宋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本</w:t>
      </w:r>
      <w:r>
        <w:rPr>
          <w:rFonts w:hint="eastAsia" w:ascii="Times New Roman" w:hAnsi="Times New Roman" w:eastAsia="仿宋"/>
          <w:sz w:val="24"/>
          <w:szCs w:val="28"/>
        </w:rPr>
        <w:t>细则</w:t>
      </w:r>
      <w:r>
        <w:rPr>
          <w:rFonts w:ascii="Times New Roman" w:hAnsi="Times New Roman" w:eastAsia="仿宋"/>
          <w:sz w:val="24"/>
          <w:szCs w:val="28"/>
        </w:rPr>
        <w:t>适用对象为</w:t>
      </w:r>
      <w:r>
        <w:rPr>
          <w:rFonts w:hint="eastAsia" w:ascii="Times New Roman" w:hAnsi="Times New Roman" w:eastAsia="仿宋"/>
          <w:sz w:val="24"/>
          <w:szCs w:val="28"/>
        </w:rPr>
        <w:t>我院国家计划内统招的在校研究生</w:t>
      </w:r>
      <w:r>
        <w:rPr>
          <w:rFonts w:ascii="Times New Roman" w:hAnsi="Times New Roman" w:eastAsia="仿宋"/>
          <w:sz w:val="24"/>
          <w:szCs w:val="28"/>
        </w:rPr>
        <w:t>。对热爱社会主义祖国、拥护中国共产党的领导，遵守宪法和法律、遵守学校规章制度，诚实守信、道德品质优良，具有强烈的社会责任感、创新精神和实践能力强、</w:t>
      </w:r>
      <w:r>
        <w:rPr>
          <w:rFonts w:hint="eastAsia" w:ascii="Times New Roman" w:hAnsi="Times New Roman" w:eastAsia="仿宋"/>
          <w:sz w:val="24"/>
          <w:szCs w:val="28"/>
        </w:rPr>
        <w:t>“</w:t>
      </w:r>
      <w:r>
        <w:rPr>
          <w:rFonts w:ascii="Times New Roman" w:hAnsi="Times New Roman" w:eastAsia="仿宋"/>
          <w:sz w:val="24"/>
          <w:szCs w:val="28"/>
        </w:rPr>
        <w:t>公能</w:t>
      </w:r>
      <w:r>
        <w:rPr>
          <w:rFonts w:hint="eastAsia" w:ascii="Times New Roman" w:hAnsi="Times New Roman" w:eastAsia="仿宋"/>
          <w:sz w:val="24"/>
          <w:szCs w:val="28"/>
        </w:rPr>
        <w:t>”</w:t>
      </w:r>
      <w:r>
        <w:rPr>
          <w:rFonts w:ascii="Times New Roman" w:hAnsi="Times New Roman" w:eastAsia="仿宋"/>
          <w:sz w:val="24"/>
          <w:szCs w:val="28"/>
        </w:rPr>
        <w:t>素质高，在专业学习、科技创新、公益服务、社会工作、文体活动等方面表现突出的个人，将依据本细则</w:t>
      </w:r>
      <w:r>
        <w:rPr>
          <w:rFonts w:hint="eastAsia" w:ascii="Times New Roman" w:hAnsi="Times New Roman" w:eastAsia="仿宋"/>
          <w:sz w:val="24"/>
          <w:szCs w:val="28"/>
        </w:rPr>
        <w:t>给予</w:t>
      </w:r>
      <w:r>
        <w:rPr>
          <w:rFonts w:ascii="Times New Roman" w:hAnsi="Times New Roman" w:eastAsia="仿宋"/>
          <w:sz w:val="24"/>
          <w:szCs w:val="28"/>
        </w:rPr>
        <w:t>奖励。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第三条</w:t>
      </w:r>
      <w:r>
        <w:rPr>
          <w:rFonts w:hint="eastAsia" w:ascii="Times New Roman" w:hAnsi="Times New Roman" w:eastAsia="仿宋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个人荣誉</w:t>
      </w:r>
      <w:r>
        <w:rPr>
          <w:rFonts w:hint="eastAsia" w:ascii="Times New Roman" w:hAnsi="Times New Roman" w:eastAsia="仿宋"/>
          <w:sz w:val="24"/>
          <w:szCs w:val="28"/>
        </w:rPr>
        <w:t>称号包括三</w:t>
      </w:r>
      <w:r>
        <w:rPr>
          <w:rFonts w:ascii="Times New Roman" w:hAnsi="Times New Roman" w:eastAsia="仿宋"/>
          <w:sz w:val="24"/>
          <w:szCs w:val="28"/>
        </w:rPr>
        <w:t>好学生、优秀学生干部、优秀毕业生。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第四条</w:t>
      </w:r>
      <w:r>
        <w:rPr>
          <w:rFonts w:hint="eastAsia"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学</w:t>
      </w:r>
      <w:r>
        <w:rPr>
          <w:rFonts w:hint="eastAsia" w:ascii="Times New Roman" w:hAnsi="Times New Roman" w:eastAsia="仿宋"/>
          <w:sz w:val="24"/>
          <w:szCs w:val="28"/>
        </w:rPr>
        <w:t>院</w:t>
      </w:r>
      <w:r>
        <w:rPr>
          <w:rFonts w:ascii="Times New Roman" w:hAnsi="Times New Roman" w:eastAsia="仿宋"/>
          <w:sz w:val="24"/>
          <w:szCs w:val="28"/>
        </w:rPr>
        <w:t>对各项荣誉称号的评审遵循</w:t>
      </w:r>
      <w:r>
        <w:rPr>
          <w:rFonts w:hint="eastAsia" w:ascii="Times New Roman" w:hAnsi="Times New Roman" w:eastAsia="仿宋"/>
          <w:sz w:val="24"/>
          <w:szCs w:val="28"/>
        </w:rPr>
        <w:t>“</w:t>
      </w:r>
      <w:r>
        <w:rPr>
          <w:rFonts w:ascii="Times New Roman" w:hAnsi="Times New Roman" w:eastAsia="仿宋"/>
          <w:sz w:val="24"/>
          <w:szCs w:val="28"/>
        </w:rPr>
        <w:t>公开、公平、公正</w:t>
      </w:r>
      <w:r>
        <w:rPr>
          <w:rFonts w:hint="eastAsia" w:ascii="Times New Roman" w:hAnsi="Times New Roman" w:eastAsia="仿宋"/>
          <w:sz w:val="24"/>
          <w:szCs w:val="28"/>
        </w:rPr>
        <w:t>”</w:t>
      </w:r>
      <w:r>
        <w:rPr>
          <w:rFonts w:ascii="Times New Roman" w:hAnsi="Times New Roman" w:eastAsia="仿宋"/>
          <w:sz w:val="24"/>
          <w:szCs w:val="28"/>
        </w:rPr>
        <w:t>的原则。</w:t>
      </w:r>
    </w:p>
    <w:p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sz w:val="28"/>
          <w:szCs w:val="32"/>
        </w:rPr>
      </w:pPr>
      <w:r>
        <w:rPr>
          <w:rFonts w:ascii="Times New Roman" w:hAnsi="Times New Roman" w:eastAsia="黑体"/>
          <w:sz w:val="28"/>
          <w:szCs w:val="32"/>
        </w:rPr>
        <w:t>第二章 个人荣誉称号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第五条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个人荣誉称号评选的基本条件为：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（一）理想远大、热爱祖国。热爱中国共产党，自觉维护以习近平同志为核心的党中央权威和集中统一领导，有坚定的理想信念，政治上要求进步，思想上积极向上，有强烈的爱国主义精神；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（二）勤奋学习、勇于创新。热爱专业学习，敏于求知、勤于学习、敢于创新、勇于实践，学习成绩优异，学术成果突出；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（三）全面发展、身心健康。积极参加学校组织的各项活动，积极参加体育锻炼，自觉提高自身审美和人文素养，主动参加劳动活动；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（四）严于律己、品格高尚。模范遵守校规校纪，热心班级建设，关心同学，积极投身社会实践及和谐校园建设。诚实守信，有良好的道德品质和文明行为。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第六条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hint="eastAsia" w:ascii="Times New Roman" w:hAnsi="Times New Roman" w:eastAsia="仿宋"/>
          <w:sz w:val="24"/>
          <w:szCs w:val="28"/>
        </w:rPr>
        <w:t>有</w:t>
      </w:r>
      <w:r>
        <w:rPr>
          <w:rFonts w:ascii="Times New Roman" w:hAnsi="Times New Roman" w:eastAsia="仿宋"/>
          <w:sz w:val="24"/>
          <w:szCs w:val="28"/>
        </w:rPr>
        <w:t>下列情况之一者，不得参评各类个人荣誉称号：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（一）违反国家法律、校纪校规受到纪律处分者；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（二）有抄袭剽窃、弄虚作假等学术不端行为经查证属实的；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参评学年学籍状态处于休学、保留学籍者；</w:t>
      </w:r>
    </w:p>
    <w:p>
      <w:pPr>
        <w:spacing w:line="360" w:lineRule="auto"/>
        <w:ind w:left="48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（四）</w:t>
      </w:r>
      <w:r>
        <w:rPr>
          <w:rFonts w:ascii="Times New Roman" w:hAnsi="Times New Roman" w:eastAsia="仿宋"/>
          <w:sz w:val="24"/>
          <w:szCs w:val="28"/>
        </w:rPr>
        <w:t>无正当理由不按时足额缴纳学费、住宿费者。</w:t>
      </w:r>
    </w:p>
    <w:p>
      <w:pPr>
        <w:spacing w:line="360" w:lineRule="auto"/>
        <w:ind w:firstLine="482" w:firstLineChars="200"/>
        <w:rPr>
          <w:rFonts w:ascii="Times New Roman" w:hAnsi="Times New Roman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第七条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 w:cs="宋体"/>
          <w:sz w:val="24"/>
          <w:szCs w:val="28"/>
        </w:rPr>
        <w:t>个人荣誉称号类型、评选标准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bCs/>
          <w:sz w:val="24"/>
          <w:szCs w:val="28"/>
        </w:rPr>
      </w:pPr>
      <w:r>
        <w:rPr>
          <w:rFonts w:hint="eastAsia" w:ascii="Times New Roman" w:hAnsi="Times New Roman" w:eastAsia="仿宋"/>
          <w:b/>
          <w:bCs/>
          <w:sz w:val="24"/>
          <w:szCs w:val="28"/>
        </w:rPr>
        <w:t>一、</w:t>
      </w:r>
      <w:r>
        <w:rPr>
          <w:rFonts w:ascii="Times New Roman" w:hAnsi="Times New Roman" w:eastAsia="仿宋"/>
          <w:b/>
          <w:bCs/>
          <w:sz w:val="24"/>
          <w:szCs w:val="28"/>
        </w:rPr>
        <w:t>三好</w:t>
      </w:r>
      <w:r>
        <w:rPr>
          <w:rFonts w:hint="eastAsia" w:ascii="Times New Roman" w:hAnsi="Times New Roman" w:eastAsia="仿宋" w:cs="宋体"/>
          <w:b/>
          <w:bCs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b/>
          <w:bCs/>
          <w:sz w:val="24"/>
          <w:szCs w:val="28"/>
        </w:rPr>
        <w:t>生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b/>
          <w:bCs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（一）</w:t>
      </w:r>
      <w:r>
        <w:rPr>
          <w:rFonts w:hint="eastAsia" w:ascii="Times New Roman" w:hAnsi="Times New Roman" w:eastAsia="仿宋" w:cs="宋体"/>
          <w:sz w:val="24"/>
          <w:szCs w:val="28"/>
        </w:rPr>
        <w:t>评选标</w:t>
      </w:r>
      <w:r>
        <w:rPr>
          <w:rFonts w:hint="eastAsia" w:ascii="Times New Roman" w:hAnsi="Times New Roman" w:eastAsia="仿宋" w:cs="Batang"/>
          <w:sz w:val="24"/>
          <w:szCs w:val="28"/>
        </w:rPr>
        <w:t>准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1.在符合基本</w:t>
      </w:r>
      <w:r>
        <w:rPr>
          <w:rFonts w:hint="eastAsia" w:ascii="Times New Roman" w:hAnsi="Times New Roman" w:eastAsia="仿宋" w:cs="宋体"/>
          <w:sz w:val="24"/>
          <w:szCs w:val="28"/>
        </w:rPr>
        <w:t>条</w:t>
      </w:r>
      <w:r>
        <w:rPr>
          <w:rFonts w:hint="eastAsia" w:ascii="Times New Roman" w:hAnsi="Times New Roman" w:eastAsia="仿宋" w:cs="Batang"/>
          <w:sz w:val="24"/>
          <w:szCs w:val="28"/>
        </w:rPr>
        <w:t>件的基</w:t>
      </w:r>
      <w:r>
        <w:rPr>
          <w:rFonts w:hint="eastAsia" w:ascii="Times New Roman" w:hAnsi="Times New Roman" w:eastAsia="仿宋" w:cs="宋体"/>
          <w:sz w:val="24"/>
          <w:szCs w:val="28"/>
        </w:rPr>
        <w:t>础</w:t>
      </w:r>
      <w:r>
        <w:rPr>
          <w:rFonts w:hint="eastAsia" w:ascii="Times New Roman" w:hAnsi="Times New Roman" w:eastAsia="仿宋" w:cs="Batang"/>
          <w:sz w:val="24"/>
          <w:szCs w:val="28"/>
        </w:rPr>
        <w:t>上，注重德智体美</w:t>
      </w:r>
      <w:r>
        <w:rPr>
          <w:rFonts w:hint="eastAsia" w:ascii="Times New Roman" w:hAnsi="Times New Roman" w:eastAsia="仿宋" w:cs="宋体"/>
          <w:sz w:val="24"/>
          <w:szCs w:val="28"/>
        </w:rPr>
        <w:t>劳</w:t>
      </w:r>
      <w:r>
        <w:rPr>
          <w:rFonts w:hint="eastAsia" w:ascii="Times New Roman" w:hAnsi="Times New Roman" w:eastAsia="仿宋" w:cs="Batang"/>
          <w:sz w:val="24"/>
          <w:szCs w:val="28"/>
        </w:rPr>
        <w:t>全面</w:t>
      </w:r>
      <w:r>
        <w:rPr>
          <w:rFonts w:hint="eastAsia" w:ascii="Times New Roman" w:hAnsi="Times New Roman" w:eastAsia="仿宋" w:cs="宋体"/>
          <w:sz w:val="24"/>
          <w:szCs w:val="28"/>
        </w:rPr>
        <w:t>发</w:t>
      </w:r>
      <w:r>
        <w:rPr>
          <w:rFonts w:hint="eastAsia" w:ascii="Times New Roman" w:hAnsi="Times New Roman" w:eastAsia="仿宋" w:cs="Batang"/>
          <w:sz w:val="24"/>
          <w:szCs w:val="28"/>
        </w:rPr>
        <w:t>展，具</w:t>
      </w:r>
      <w:r>
        <w:rPr>
          <w:rFonts w:ascii="Times New Roman" w:hAnsi="Times New Roman" w:eastAsia="仿宋"/>
          <w:sz w:val="24"/>
          <w:szCs w:val="28"/>
        </w:rPr>
        <w:t>有良好的</w:t>
      </w:r>
      <w:r>
        <w:rPr>
          <w:rFonts w:hint="eastAsia" w:ascii="Times New Roman" w:hAnsi="Times New Roman" w:eastAsia="仿宋" w:cs="宋体"/>
          <w:sz w:val="24"/>
          <w:szCs w:val="28"/>
        </w:rPr>
        <w:t>综</w:t>
      </w:r>
      <w:r>
        <w:rPr>
          <w:rFonts w:hint="eastAsia" w:ascii="Times New Roman" w:hAnsi="Times New Roman" w:eastAsia="仿宋" w:cs="Batang"/>
          <w:sz w:val="24"/>
          <w:szCs w:val="28"/>
        </w:rPr>
        <w:t>合素</w:t>
      </w:r>
      <w:r>
        <w:rPr>
          <w:rFonts w:hint="eastAsia" w:ascii="Times New Roman" w:hAnsi="Times New Roman" w:eastAsia="仿宋" w:cs="宋体"/>
          <w:sz w:val="24"/>
          <w:szCs w:val="28"/>
        </w:rPr>
        <w:t>质</w:t>
      </w:r>
      <w:r>
        <w:rPr>
          <w:rFonts w:hint="eastAsia" w:ascii="Times New Roman" w:hAnsi="Times New Roman" w:eastAsia="仿宋" w:cs="Batang"/>
          <w:sz w:val="24"/>
          <w:szCs w:val="28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2.</w:t>
      </w:r>
      <w:r>
        <w:rPr>
          <w:rFonts w:hint="eastAsia" w:ascii="Times New Roman" w:hAnsi="Times New Roman" w:eastAsia="仿宋" w:cs="宋体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sz w:val="24"/>
          <w:szCs w:val="28"/>
        </w:rPr>
        <w:t>究生三好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生</w:t>
      </w:r>
      <w:r>
        <w:rPr>
          <w:rFonts w:hint="eastAsia" w:ascii="Times New Roman" w:hAnsi="Times New Roman" w:eastAsia="仿宋" w:cs="宋体"/>
          <w:sz w:val="24"/>
          <w:szCs w:val="28"/>
        </w:rPr>
        <w:t>评选对</w:t>
      </w:r>
      <w:r>
        <w:rPr>
          <w:rFonts w:hint="eastAsia" w:ascii="Times New Roman" w:hAnsi="Times New Roman" w:eastAsia="仿宋" w:cs="Batang"/>
          <w:sz w:val="24"/>
          <w:szCs w:val="28"/>
        </w:rPr>
        <w:t>象</w:t>
      </w:r>
      <w:r>
        <w:rPr>
          <w:rFonts w:hint="eastAsia" w:ascii="Times New Roman" w:hAnsi="Times New Roman" w:eastAsia="仿宋" w:cs="宋体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sz w:val="24"/>
          <w:szCs w:val="28"/>
        </w:rPr>
        <w:t>在基本修</w:t>
      </w:r>
      <w:r>
        <w:rPr>
          <w:rFonts w:hint="eastAsia" w:ascii="Times New Roman" w:hAnsi="Times New Roman" w:eastAsia="仿宋" w:cs="宋体"/>
          <w:sz w:val="24"/>
          <w:szCs w:val="28"/>
        </w:rPr>
        <w:t>业</w:t>
      </w:r>
      <w:r>
        <w:rPr>
          <w:rFonts w:hint="eastAsia" w:ascii="Times New Roman" w:hAnsi="Times New Roman" w:eastAsia="仿宋" w:cs="Batang"/>
          <w:sz w:val="24"/>
          <w:szCs w:val="28"/>
        </w:rPr>
        <w:t>年限</w:t>
      </w:r>
      <w:r>
        <w:rPr>
          <w:rFonts w:hint="eastAsia" w:ascii="Times New Roman" w:hAnsi="Times New Roman" w:eastAsia="仿宋" w:cs="宋体"/>
          <w:sz w:val="24"/>
          <w:szCs w:val="28"/>
        </w:rPr>
        <w:t>内</w:t>
      </w:r>
      <w:r>
        <w:rPr>
          <w:rFonts w:hint="eastAsia" w:ascii="Times New Roman" w:hAnsi="Times New Roman" w:eastAsia="仿宋" w:cs="Batang"/>
          <w:sz w:val="24"/>
          <w:szCs w:val="28"/>
        </w:rPr>
        <w:t>就</w:t>
      </w:r>
      <w:r>
        <w:rPr>
          <w:rFonts w:hint="eastAsia" w:ascii="Times New Roman" w:hAnsi="Times New Roman" w:eastAsia="仿宋" w:cs="宋体"/>
          <w:sz w:val="24"/>
          <w:szCs w:val="28"/>
        </w:rPr>
        <w:t>读</w:t>
      </w:r>
      <w:r>
        <w:rPr>
          <w:rFonts w:hint="eastAsia" w:ascii="Times New Roman" w:hAnsi="Times New Roman" w:eastAsia="仿宋" w:cs="Batang"/>
          <w:sz w:val="24"/>
          <w:szCs w:val="28"/>
        </w:rPr>
        <w:t>的二</w:t>
      </w:r>
      <w:r>
        <w:rPr>
          <w:rFonts w:ascii="Times New Roman" w:hAnsi="Times New Roman" w:eastAsia="仿宋"/>
          <w:sz w:val="24"/>
          <w:szCs w:val="28"/>
        </w:rPr>
        <w:t>年</w:t>
      </w:r>
      <w:r>
        <w:rPr>
          <w:rFonts w:hint="eastAsia" w:ascii="Times New Roman" w:hAnsi="Times New Roman" w:eastAsia="仿宋" w:cs="宋体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sz w:val="24"/>
          <w:szCs w:val="28"/>
        </w:rPr>
        <w:t>以上（含二年</w:t>
      </w:r>
      <w:r>
        <w:rPr>
          <w:rFonts w:hint="eastAsia" w:ascii="Times New Roman" w:hAnsi="Times New Roman" w:eastAsia="仿宋" w:cs="宋体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sz w:val="24"/>
          <w:szCs w:val="28"/>
        </w:rPr>
        <w:t>）在校</w:t>
      </w:r>
      <w:r>
        <w:rPr>
          <w:rFonts w:hint="eastAsia" w:ascii="Times New Roman" w:hAnsi="Times New Roman" w:eastAsia="仿宋" w:cs="宋体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sz w:val="24"/>
          <w:szCs w:val="28"/>
        </w:rPr>
        <w:t>究生，比例一般不超</w:t>
      </w:r>
      <w:r>
        <w:rPr>
          <w:rFonts w:hint="eastAsia" w:ascii="Times New Roman" w:hAnsi="Times New Roman" w:eastAsia="仿宋" w:cs="宋体"/>
          <w:sz w:val="24"/>
          <w:szCs w:val="28"/>
        </w:rPr>
        <w:t>过</w:t>
      </w:r>
      <w:r>
        <w:rPr>
          <w:rFonts w:ascii="Times New Roman" w:hAnsi="Times New Roman" w:eastAsia="仿宋"/>
          <w:sz w:val="24"/>
          <w:szCs w:val="28"/>
        </w:rPr>
        <w:t xml:space="preserve">10%。 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（二）</w:t>
      </w:r>
      <w:r>
        <w:rPr>
          <w:rFonts w:ascii="Times New Roman" w:hAnsi="Times New Roman" w:eastAsia="仿宋"/>
          <w:sz w:val="24"/>
          <w:szCs w:val="28"/>
        </w:rPr>
        <w:t>授予</w:t>
      </w:r>
      <w:r>
        <w:rPr>
          <w:rFonts w:hint="eastAsia" w:ascii="Times New Roman" w:hAnsi="Times New Roman" w:eastAsia="仿宋"/>
          <w:sz w:val="24"/>
          <w:szCs w:val="28"/>
        </w:rPr>
        <w:t>当选学生“</w:t>
      </w:r>
      <w:r>
        <w:rPr>
          <w:rFonts w:ascii="Times New Roman" w:hAnsi="Times New Roman" w:eastAsia="仿宋"/>
          <w:sz w:val="24"/>
          <w:szCs w:val="28"/>
        </w:rPr>
        <w:t>南</w:t>
      </w:r>
      <w:r>
        <w:rPr>
          <w:rFonts w:hint="eastAsia" w:ascii="Times New Roman" w:hAnsi="Times New Roman" w:eastAsia="仿宋"/>
          <w:sz w:val="24"/>
          <w:szCs w:val="28"/>
        </w:rPr>
        <w:t>开大学三好学生”荣誉称号，颁发荣誉证书。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bCs/>
          <w:sz w:val="24"/>
          <w:szCs w:val="28"/>
        </w:rPr>
      </w:pPr>
      <w:r>
        <w:rPr>
          <w:rFonts w:ascii="Times New Roman" w:hAnsi="Times New Roman" w:eastAsia="仿宋"/>
          <w:b/>
          <w:bCs/>
          <w:sz w:val="24"/>
          <w:szCs w:val="28"/>
        </w:rPr>
        <w:t>二、</w:t>
      </w:r>
      <w:r>
        <w:rPr>
          <w:rFonts w:hint="eastAsia" w:ascii="Times New Roman" w:hAnsi="Times New Roman" w:eastAsia="仿宋" w:cs="宋体"/>
          <w:b/>
          <w:bCs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b/>
          <w:bCs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b/>
          <w:bCs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b/>
          <w:bCs/>
          <w:sz w:val="24"/>
          <w:szCs w:val="28"/>
        </w:rPr>
        <w:t>生干部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b/>
          <w:bCs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（一）</w:t>
      </w:r>
      <w:r>
        <w:rPr>
          <w:rFonts w:hint="eastAsia" w:ascii="Times New Roman" w:hAnsi="Times New Roman" w:eastAsia="仿宋" w:cs="宋体"/>
          <w:sz w:val="24"/>
          <w:szCs w:val="28"/>
        </w:rPr>
        <w:t>评选标</w:t>
      </w:r>
      <w:r>
        <w:rPr>
          <w:rFonts w:hint="eastAsia" w:ascii="Times New Roman" w:hAnsi="Times New Roman" w:eastAsia="仿宋" w:cs="Batang"/>
          <w:sz w:val="24"/>
          <w:szCs w:val="28"/>
        </w:rPr>
        <w:t>准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1.在符合基本</w:t>
      </w:r>
      <w:r>
        <w:rPr>
          <w:rFonts w:hint="eastAsia" w:ascii="Times New Roman" w:hAnsi="Times New Roman" w:eastAsia="仿宋" w:cs="宋体"/>
          <w:sz w:val="24"/>
          <w:szCs w:val="28"/>
        </w:rPr>
        <w:t>条</w:t>
      </w:r>
      <w:r>
        <w:rPr>
          <w:rFonts w:hint="eastAsia" w:ascii="Times New Roman" w:hAnsi="Times New Roman" w:eastAsia="仿宋" w:cs="Batang"/>
          <w:sz w:val="24"/>
          <w:szCs w:val="28"/>
        </w:rPr>
        <w:t>件的基</w:t>
      </w:r>
      <w:r>
        <w:rPr>
          <w:rFonts w:hint="eastAsia" w:ascii="Times New Roman" w:hAnsi="Times New Roman" w:eastAsia="仿宋" w:cs="宋体"/>
          <w:sz w:val="24"/>
          <w:szCs w:val="28"/>
        </w:rPr>
        <w:t>础</w:t>
      </w:r>
      <w:r>
        <w:rPr>
          <w:rFonts w:hint="eastAsia" w:ascii="Times New Roman" w:hAnsi="Times New Roman" w:eastAsia="仿宋" w:cs="Batang"/>
          <w:sz w:val="24"/>
          <w:szCs w:val="28"/>
        </w:rPr>
        <w:t>上，注重勇于担</w:t>
      </w:r>
      <w:r>
        <w:rPr>
          <w:rFonts w:hint="eastAsia" w:ascii="Times New Roman" w:hAnsi="Times New Roman" w:eastAsia="仿宋" w:cs="宋体"/>
          <w:sz w:val="24"/>
          <w:szCs w:val="28"/>
        </w:rPr>
        <w:t>当</w:t>
      </w:r>
      <w:r>
        <w:rPr>
          <w:rFonts w:hint="eastAsia" w:ascii="Times New Roman" w:hAnsi="Times New Roman" w:eastAsia="仿宋" w:cs="Batang"/>
          <w:sz w:val="24"/>
          <w:szCs w:val="28"/>
        </w:rPr>
        <w:t>、</w:t>
      </w:r>
      <w:r>
        <w:rPr>
          <w:rFonts w:hint="eastAsia" w:ascii="Times New Roman" w:hAnsi="Times New Roman" w:eastAsia="仿宋" w:cs="宋体"/>
          <w:sz w:val="24"/>
          <w:szCs w:val="28"/>
        </w:rPr>
        <w:t>乐</w:t>
      </w:r>
      <w:r>
        <w:rPr>
          <w:rFonts w:hint="eastAsia" w:ascii="Times New Roman" w:hAnsi="Times New Roman" w:eastAsia="仿宋" w:cs="Batang"/>
          <w:sz w:val="24"/>
          <w:szCs w:val="28"/>
        </w:rPr>
        <w:t>于奉</w:t>
      </w:r>
      <w:r>
        <w:rPr>
          <w:rFonts w:hint="eastAsia" w:ascii="Times New Roman" w:hAnsi="Times New Roman" w:eastAsia="仿宋" w:cs="宋体"/>
          <w:sz w:val="24"/>
          <w:szCs w:val="28"/>
        </w:rPr>
        <w:t>献</w:t>
      </w:r>
      <w:r>
        <w:rPr>
          <w:rFonts w:hint="eastAsia" w:ascii="Times New Roman" w:hAnsi="Times New Roman" w:eastAsia="仿宋" w:cs="Batang"/>
          <w:sz w:val="24"/>
          <w:szCs w:val="28"/>
        </w:rPr>
        <w:t>，</w:t>
      </w:r>
      <w:r>
        <w:rPr>
          <w:rFonts w:hint="eastAsia" w:ascii="Times New Roman" w:hAnsi="Times New Roman" w:eastAsia="仿宋" w:cs="宋体"/>
          <w:sz w:val="24"/>
          <w:szCs w:val="28"/>
        </w:rPr>
        <w:t>热</w:t>
      </w:r>
      <w:r>
        <w:rPr>
          <w:rFonts w:ascii="Times New Roman" w:hAnsi="Times New Roman" w:eastAsia="仿宋"/>
          <w:sz w:val="24"/>
          <w:szCs w:val="28"/>
        </w:rPr>
        <w:t>心</w:t>
      </w:r>
      <w:r>
        <w:rPr>
          <w:rFonts w:hint="eastAsia" w:ascii="Times New Roman" w:hAnsi="Times New Roman" w:eastAsia="仿宋" w:cs="宋体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sz w:val="24"/>
          <w:szCs w:val="28"/>
        </w:rPr>
        <w:t>广大同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服</w:t>
      </w:r>
      <w:r>
        <w:rPr>
          <w:rFonts w:hint="eastAsia" w:ascii="Times New Roman" w:hAnsi="Times New Roman" w:eastAsia="仿宋" w:cs="宋体"/>
          <w:sz w:val="24"/>
          <w:szCs w:val="28"/>
        </w:rPr>
        <w:t>务</w:t>
      </w:r>
      <w:r>
        <w:rPr>
          <w:rFonts w:hint="eastAsia" w:ascii="Times New Roman" w:hAnsi="Times New Roman" w:eastAsia="仿宋" w:cs="Batang"/>
          <w:sz w:val="24"/>
          <w:szCs w:val="28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2.</w:t>
      </w:r>
      <w:r>
        <w:rPr>
          <w:rFonts w:hint="eastAsia" w:ascii="Times New Roman" w:hAnsi="Times New Roman" w:eastAsia="仿宋" w:cs="宋体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sz w:val="24"/>
          <w:szCs w:val="28"/>
        </w:rPr>
        <w:t>究生</w:t>
      </w:r>
      <w:r>
        <w:rPr>
          <w:rFonts w:hint="eastAsia" w:ascii="Times New Roman" w:hAnsi="Times New Roman" w:eastAsia="仿宋" w:cs="宋体"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生干部</w:t>
      </w:r>
      <w:r>
        <w:rPr>
          <w:rFonts w:hint="eastAsia" w:ascii="Times New Roman" w:hAnsi="Times New Roman" w:eastAsia="仿宋" w:cs="宋体"/>
          <w:sz w:val="24"/>
          <w:szCs w:val="28"/>
        </w:rPr>
        <w:t>评选对</w:t>
      </w:r>
      <w:r>
        <w:rPr>
          <w:rFonts w:hint="eastAsia" w:ascii="Times New Roman" w:hAnsi="Times New Roman" w:eastAsia="仿宋" w:cs="Batang"/>
          <w:sz w:val="24"/>
          <w:szCs w:val="28"/>
        </w:rPr>
        <w:t>象</w:t>
      </w:r>
      <w:r>
        <w:rPr>
          <w:rFonts w:hint="eastAsia" w:ascii="Times New Roman" w:hAnsi="Times New Roman" w:eastAsia="仿宋" w:cs="宋体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sz w:val="24"/>
          <w:szCs w:val="28"/>
        </w:rPr>
        <w:t>担任主要干部，有</w:t>
      </w:r>
      <w:r>
        <w:rPr>
          <w:rFonts w:hint="eastAsia" w:ascii="Times New Roman" w:hAnsi="Times New Roman" w:eastAsia="仿宋" w:cs="宋体"/>
          <w:sz w:val="24"/>
          <w:szCs w:val="28"/>
        </w:rPr>
        <w:t>责</w:t>
      </w:r>
      <w:r>
        <w:rPr>
          <w:rFonts w:hint="eastAsia" w:ascii="Times New Roman" w:hAnsi="Times New Roman" w:eastAsia="仿宋" w:cs="Batang"/>
          <w:sz w:val="24"/>
          <w:szCs w:val="28"/>
        </w:rPr>
        <w:t>任意</w:t>
      </w:r>
      <w:r>
        <w:rPr>
          <w:rFonts w:hint="eastAsia" w:ascii="Times New Roman" w:hAnsi="Times New Roman" w:eastAsia="仿宋" w:cs="宋体"/>
          <w:sz w:val="24"/>
          <w:szCs w:val="28"/>
        </w:rPr>
        <w:t>识</w:t>
      </w:r>
      <w:r>
        <w:rPr>
          <w:rFonts w:hint="eastAsia" w:ascii="Times New Roman" w:hAnsi="Times New Roman" w:eastAsia="仿宋" w:cs="Batang"/>
          <w:sz w:val="24"/>
          <w:szCs w:val="28"/>
        </w:rPr>
        <w:t>和</w:t>
      </w:r>
      <w:r>
        <w:rPr>
          <w:rFonts w:hint="eastAsia" w:ascii="Times New Roman" w:hAnsi="Times New Roman" w:eastAsia="仿宋" w:cs="宋体"/>
          <w:sz w:val="24"/>
          <w:szCs w:val="28"/>
        </w:rPr>
        <w:t>组织</w:t>
      </w:r>
      <w:r>
        <w:rPr>
          <w:rFonts w:hint="eastAsia" w:ascii="Times New Roman" w:hAnsi="Times New Roman" w:eastAsia="仿宋" w:cs="Batang"/>
          <w:sz w:val="24"/>
          <w:szCs w:val="28"/>
        </w:rPr>
        <w:t>管理能力，在同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中具有</w:t>
      </w:r>
      <w:r>
        <w:rPr>
          <w:rFonts w:hint="eastAsia" w:ascii="Times New Roman" w:hAnsi="Times New Roman" w:eastAsia="仿宋" w:cs="宋体"/>
          <w:sz w:val="24"/>
          <w:szCs w:val="28"/>
        </w:rPr>
        <w:t>较</w:t>
      </w:r>
      <w:r>
        <w:rPr>
          <w:rFonts w:hint="eastAsia" w:ascii="Times New Roman" w:hAnsi="Times New Roman" w:eastAsia="仿宋" w:cs="Batang"/>
          <w:sz w:val="24"/>
          <w:szCs w:val="28"/>
        </w:rPr>
        <w:t>高威信，在基本修</w:t>
      </w:r>
      <w:r>
        <w:rPr>
          <w:rFonts w:hint="eastAsia" w:ascii="Times New Roman" w:hAnsi="Times New Roman" w:eastAsia="仿宋" w:cs="宋体"/>
          <w:sz w:val="24"/>
          <w:szCs w:val="28"/>
        </w:rPr>
        <w:t>业</w:t>
      </w:r>
      <w:r>
        <w:rPr>
          <w:rFonts w:hint="eastAsia" w:ascii="Times New Roman" w:hAnsi="Times New Roman" w:eastAsia="仿宋" w:cs="Batang"/>
          <w:sz w:val="24"/>
          <w:szCs w:val="28"/>
        </w:rPr>
        <w:t>年限</w:t>
      </w:r>
      <w:r>
        <w:rPr>
          <w:rFonts w:hint="eastAsia" w:ascii="Times New Roman" w:hAnsi="Times New Roman" w:eastAsia="仿宋" w:cs="宋体"/>
          <w:sz w:val="24"/>
          <w:szCs w:val="28"/>
        </w:rPr>
        <w:t>内</w:t>
      </w:r>
      <w:r>
        <w:rPr>
          <w:rFonts w:ascii="Times New Roman" w:hAnsi="Times New Roman" w:eastAsia="仿宋"/>
          <w:sz w:val="24"/>
          <w:szCs w:val="28"/>
        </w:rPr>
        <w:t>的二年</w:t>
      </w:r>
      <w:r>
        <w:rPr>
          <w:rFonts w:hint="eastAsia" w:ascii="Times New Roman" w:hAnsi="Times New Roman" w:eastAsia="仿宋" w:cs="宋体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sz w:val="24"/>
          <w:szCs w:val="28"/>
        </w:rPr>
        <w:t>以上（含二年</w:t>
      </w:r>
      <w:r>
        <w:rPr>
          <w:rFonts w:hint="eastAsia" w:ascii="Times New Roman" w:hAnsi="Times New Roman" w:eastAsia="仿宋" w:cs="宋体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sz w:val="24"/>
          <w:szCs w:val="28"/>
        </w:rPr>
        <w:t>）在校</w:t>
      </w:r>
      <w:r>
        <w:rPr>
          <w:rFonts w:hint="eastAsia" w:ascii="Times New Roman" w:hAnsi="Times New Roman" w:eastAsia="仿宋" w:cs="宋体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sz w:val="24"/>
          <w:szCs w:val="28"/>
        </w:rPr>
        <w:t>究生，比例一般不超</w:t>
      </w:r>
      <w:r>
        <w:rPr>
          <w:rFonts w:hint="eastAsia" w:ascii="Times New Roman" w:hAnsi="Times New Roman" w:eastAsia="仿宋" w:cs="宋体"/>
          <w:sz w:val="24"/>
          <w:szCs w:val="28"/>
        </w:rPr>
        <w:t>过</w:t>
      </w:r>
      <w:r>
        <w:rPr>
          <w:rFonts w:ascii="Times New Roman" w:hAnsi="Times New Roman" w:eastAsia="仿宋"/>
          <w:sz w:val="24"/>
          <w:szCs w:val="28"/>
        </w:rPr>
        <w:t>5%。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（二）授予</w:t>
      </w:r>
      <w:r>
        <w:rPr>
          <w:rFonts w:hint="eastAsia" w:ascii="Times New Roman" w:hAnsi="Times New Roman" w:eastAsia="仿宋" w:cs="宋体"/>
          <w:sz w:val="24"/>
          <w:szCs w:val="28"/>
        </w:rPr>
        <w:t>当选学</w:t>
      </w:r>
      <w:r>
        <w:rPr>
          <w:rFonts w:hint="eastAsia" w:ascii="Times New Roman" w:hAnsi="Times New Roman" w:eastAsia="仿宋" w:cs="Batang"/>
          <w:sz w:val="24"/>
          <w:szCs w:val="28"/>
        </w:rPr>
        <w:t>生</w:t>
      </w:r>
      <w:r>
        <w:rPr>
          <w:rFonts w:hint="eastAsia" w:ascii="Times New Roman" w:hAnsi="Times New Roman" w:eastAsia="仿宋"/>
          <w:sz w:val="24"/>
          <w:szCs w:val="28"/>
        </w:rPr>
        <w:t>“</w:t>
      </w:r>
      <w:r>
        <w:rPr>
          <w:rFonts w:ascii="Times New Roman" w:hAnsi="Times New Roman" w:eastAsia="仿宋"/>
          <w:sz w:val="24"/>
          <w:szCs w:val="28"/>
        </w:rPr>
        <w:t>南</w:t>
      </w:r>
      <w:r>
        <w:rPr>
          <w:rFonts w:hint="eastAsia" w:ascii="Times New Roman" w:hAnsi="Times New Roman" w:eastAsia="仿宋" w:cs="宋体"/>
          <w:sz w:val="24"/>
          <w:szCs w:val="28"/>
        </w:rPr>
        <w:t>开</w:t>
      </w:r>
      <w:r>
        <w:rPr>
          <w:rFonts w:hint="eastAsia" w:ascii="Times New Roman" w:hAnsi="Times New Roman" w:eastAsia="仿宋" w:cs="Batang"/>
          <w:sz w:val="24"/>
          <w:szCs w:val="28"/>
        </w:rPr>
        <w:t>大</w:t>
      </w:r>
      <w:r>
        <w:rPr>
          <w:rFonts w:hint="eastAsia" w:ascii="Times New Roman" w:hAnsi="Times New Roman" w:eastAsia="仿宋" w:cs="宋体"/>
          <w:sz w:val="24"/>
          <w:szCs w:val="28"/>
        </w:rPr>
        <w:t>学优</w:t>
      </w:r>
      <w:r>
        <w:rPr>
          <w:rFonts w:hint="eastAsia" w:ascii="Times New Roman" w:hAnsi="Times New Roman" w:eastAsia="仿宋" w:cs="Batang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生干部</w:t>
      </w:r>
      <w:r>
        <w:rPr>
          <w:rFonts w:hint="eastAsia" w:ascii="Times New Roman" w:hAnsi="Times New Roman" w:eastAsia="仿宋"/>
          <w:sz w:val="24"/>
          <w:szCs w:val="28"/>
        </w:rPr>
        <w:t>”</w:t>
      </w:r>
      <w:r>
        <w:rPr>
          <w:rFonts w:hint="eastAsia" w:ascii="Times New Roman" w:hAnsi="Times New Roman" w:eastAsia="仿宋" w:cs="宋体"/>
          <w:sz w:val="24"/>
          <w:szCs w:val="28"/>
        </w:rPr>
        <w:t>荣誉称号</w:t>
      </w:r>
      <w:r>
        <w:rPr>
          <w:rFonts w:hint="eastAsia" w:ascii="Times New Roman" w:hAnsi="Times New Roman" w:eastAsia="仿宋" w:cs="Batang"/>
          <w:sz w:val="24"/>
          <w:szCs w:val="28"/>
        </w:rPr>
        <w:t>，</w:t>
      </w:r>
      <w:r>
        <w:rPr>
          <w:rFonts w:hint="eastAsia" w:ascii="Times New Roman" w:hAnsi="Times New Roman" w:eastAsia="仿宋" w:cs="宋体"/>
          <w:sz w:val="24"/>
          <w:szCs w:val="28"/>
        </w:rPr>
        <w:t>颁发荣誉证书</w:t>
      </w:r>
      <w:r>
        <w:rPr>
          <w:rFonts w:hint="eastAsia" w:ascii="Times New Roman" w:hAnsi="Times New Roman" w:eastAsia="仿宋" w:cs="Batang"/>
          <w:sz w:val="24"/>
          <w:szCs w:val="28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bCs/>
          <w:sz w:val="24"/>
          <w:szCs w:val="28"/>
        </w:rPr>
      </w:pPr>
      <w:r>
        <w:rPr>
          <w:rFonts w:hint="eastAsia" w:ascii="Times New Roman" w:hAnsi="Times New Roman" w:eastAsia="仿宋"/>
          <w:b/>
          <w:bCs/>
          <w:sz w:val="24"/>
          <w:szCs w:val="28"/>
        </w:rPr>
        <w:t>三</w:t>
      </w:r>
      <w:r>
        <w:rPr>
          <w:rFonts w:ascii="Times New Roman" w:hAnsi="Times New Roman" w:eastAsia="仿宋"/>
          <w:b/>
          <w:bCs/>
          <w:sz w:val="24"/>
          <w:szCs w:val="28"/>
        </w:rPr>
        <w:t>、</w:t>
      </w:r>
      <w:r>
        <w:rPr>
          <w:rFonts w:hint="eastAsia" w:ascii="Times New Roman" w:hAnsi="Times New Roman" w:eastAsia="仿宋"/>
          <w:b/>
          <w:bCs/>
          <w:sz w:val="24"/>
          <w:szCs w:val="28"/>
        </w:rPr>
        <w:t>研究生</w:t>
      </w:r>
      <w:r>
        <w:rPr>
          <w:rFonts w:hint="eastAsia" w:ascii="Times New Roman" w:hAnsi="Times New Roman" w:eastAsia="仿宋" w:cs="宋体"/>
          <w:b/>
          <w:bCs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b/>
          <w:bCs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b/>
          <w:bCs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b/>
          <w:bCs/>
          <w:sz w:val="24"/>
          <w:szCs w:val="28"/>
        </w:rPr>
        <w:t>生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b/>
          <w:bCs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（一）</w:t>
      </w:r>
      <w:r>
        <w:rPr>
          <w:rFonts w:hint="eastAsia" w:ascii="Times New Roman" w:hAnsi="Times New Roman" w:eastAsia="仿宋" w:cs="宋体"/>
          <w:sz w:val="24"/>
          <w:szCs w:val="28"/>
        </w:rPr>
        <w:t>评选标</w:t>
      </w:r>
      <w:r>
        <w:rPr>
          <w:rFonts w:hint="eastAsia" w:ascii="Times New Roman" w:hAnsi="Times New Roman" w:eastAsia="仿宋" w:cs="Batang"/>
          <w:sz w:val="24"/>
          <w:szCs w:val="28"/>
        </w:rPr>
        <w:t>准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1.</w:t>
      </w:r>
      <w:r>
        <w:rPr>
          <w:rFonts w:ascii="Times New Roman" w:hAnsi="Times New Roman" w:eastAsia="仿宋"/>
          <w:sz w:val="24"/>
          <w:szCs w:val="28"/>
        </w:rPr>
        <w:t>在</w:t>
      </w:r>
      <w:r>
        <w:rPr>
          <w:rFonts w:hint="eastAsia" w:ascii="Times New Roman" w:hAnsi="Times New Roman" w:eastAsia="仿宋" w:cs="宋体"/>
          <w:sz w:val="24"/>
          <w:szCs w:val="28"/>
        </w:rPr>
        <w:t>满</w:t>
      </w:r>
      <w:r>
        <w:rPr>
          <w:rFonts w:hint="eastAsia" w:ascii="Times New Roman" w:hAnsi="Times New Roman" w:eastAsia="仿宋" w:cs="Batang"/>
          <w:sz w:val="24"/>
          <w:szCs w:val="28"/>
        </w:rPr>
        <w:t>足基本</w:t>
      </w:r>
      <w:r>
        <w:rPr>
          <w:rFonts w:hint="eastAsia" w:ascii="Times New Roman" w:hAnsi="Times New Roman" w:eastAsia="仿宋" w:cs="宋体"/>
          <w:sz w:val="24"/>
          <w:szCs w:val="28"/>
        </w:rPr>
        <w:t>条</w:t>
      </w:r>
      <w:r>
        <w:rPr>
          <w:rFonts w:hint="eastAsia" w:ascii="Times New Roman" w:hAnsi="Times New Roman" w:eastAsia="仿宋" w:cs="Batang"/>
          <w:sz w:val="24"/>
          <w:szCs w:val="28"/>
        </w:rPr>
        <w:t>件的基</w:t>
      </w:r>
      <w:r>
        <w:rPr>
          <w:rFonts w:hint="eastAsia" w:ascii="Times New Roman" w:hAnsi="Times New Roman" w:eastAsia="仿宋" w:cs="宋体"/>
          <w:sz w:val="24"/>
          <w:szCs w:val="28"/>
        </w:rPr>
        <w:t>础</w:t>
      </w:r>
      <w:r>
        <w:rPr>
          <w:rFonts w:hint="eastAsia" w:ascii="Times New Roman" w:hAnsi="Times New Roman" w:eastAsia="仿宋" w:cs="Batang"/>
          <w:sz w:val="24"/>
          <w:szCs w:val="28"/>
        </w:rPr>
        <w:t>上，</w:t>
      </w:r>
      <w:r>
        <w:rPr>
          <w:rFonts w:hint="eastAsia" w:ascii="Times New Roman" w:hAnsi="Times New Roman" w:eastAsia="仿宋" w:cs="宋体"/>
          <w:sz w:val="24"/>
          <w:szCs w:val="28"/>
        </w:rPr>
        <w:t>评选对</w:t>
      </w:r>
      <w:r>
        <w:rPr>
          <w:rFonts w:hint="eastAsia" w:ascii="Times New Roman" w:hAnsi="Times New Roman" w:eastAsia="仿宋" w:cs="Batang"/>
          <w:sz w:val="24"/>
          <w:szCs w:val="28"/>
        </w:rPr>
        <w:t>象</w:t>
      </w:r>
      <w:r>
        <w:rPr>
          <w:rFonts w:hint="eastAsia" w:ascii="Times New Roman" w:hAnsi="Times New Roman" w:eastAsia="仿宋" w:cs="宋体"/>
          <w:sz w:val="24"/>
          <w:szCs w:val="28"/>
        </w:rPr>
        <w:t>为</w:t>
      </w:r>
      <w:r>
        <w:rPr>
          <w:rFonts w:hint="eastAsia" w:ascii="Times New Roman" w:hAnsi="Times New Roman" w:eastAsia="仿宋" w:cs="Batang"/>
          <w:sz w:val="24"/>
          <w:szCs w:val="28"/>
        </w:rPr>
        <w:t>在基本修</w:t>
      </w:r>
      <w:r>
        <w:rPr>
          <w:rFonts w:hint="eastAsia" w:ascii="Times New Roman" w:hAnsi="Times New Roman" w:eastAsia="仿宋" w:cs="宋体"/>
          <w:sz w:val="24"/>
          <w:szCs w:val="28"/>
        </w:rPr>
        <w:t>业</w:t>
      </w:r>
      <w:r>
        <w:rPr>
          <w:rFonts w:hint="eastAsia" w:ascii="Times New Roman" w:hAnsi="Times New Roman" w:eastAsia="仿宋" w:cs="Batang"/>
          <w:sz w:val="24"/>
          <w:szCs w:val="28"/>
        </w:rPr>
        <w:t>年</w:t>
      </w:r>
      <w:r>
        <w:rPr>
          <w:rFonts w:ascii="Times New Roman" w:hAnsi="Times New Roman" w:eastAsia="仿宋"/>
          <w:sz w:val="24"/>
          <w:szCs w:val="28"/>
        </w:rPr>
        <w:t>限</w:t>
      </w:r>
      <w:r>
        <w:rPr>
          <w:rFonts w:hint="eastAsia" w:ascii="Times New Roman" w:hAnsi="Times New Roman" w:eastAsia="仿宋" w:cs="宋体"/>
          <w:sz w:val="24"/>
          <w:szCs w:val="28"/>
        </w:rPr>
        <w:t>内毕业</w:t>
      </w:r>
      <w:r>
        <w:rPr>
          <w:rFonts w:hint="eastAsia" w:ascii="Times New Roman" w:hAnsi="Times New Roman" w:eastAsia="仿宋" w:cs="Batang"/>
          <w:sz w:val="24"/>
          <w:szCs w:val="28"/>
        </w:rPr>
        <w:t>，同</w:t>
      </w:r>
      <w:r>
        <w:rPr>
          <w:rFonts w:hint="eastAsia" w:ascii="Times New Roman" w:hAnsi="Times New Roman" w:eastAsia="仿宋" w:cs="宋体"/>
          <w:sz w:val="24"/>
          <w:szCs w:val="28"/>
        </w:rPr>
        <w:t>时</w:t>
      </w:r>
      <w:r>
        <w:rPr>
          <w:rFonts w:hint="eastAsia" w:ascii="Times New Roman" w:hAnsi="Times New Roman" w:eastAsia="仿宋" w:cs="Batang"/>
          <w:sz w:val="24"/>
          <w:szCs w:val="28"/>
        </w:rPr>
        <w:t>在</w:t>
      </w:r>
      <w:r>
        <w:rPr>
          <w:rFonts w:hint="eastAsia" w:ascii="Times New Roman" w:hAnsi="Times New Roman" w:eastAsia="仿宋" w:cs="宋体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sz w:val="24"/>
          <w:szCs w:val="28"/>
        </w:rPr>
        <w:t>所</w:t>
      </w:r>
      <w:r>
        <w:rPr>
          <w:rFonts w:hint="eastAsia" w:ascii="Times New Roman" w:hAnsi="Times New Roman" w:eastAsia="仿宋" w:cs="宋体"/>
          <w:sz w:val="24"/>
          <w:szCs w:val="28"/>
        </w:rPr>
        <w:t>获学</w:t>
      </w:r>
      <w:r>
        <w:rPr>
          <w:rFonts w:hint="eastAsia" w:ascii="Times New Roman" w:hAnsi="Times New Roman" w:eastAsia="仿宋" w:cs="Batang"/>
          <w:sz w:val="24"/>
          <w:szCs w:val="28"/>
        </w:rPr>
        <w:t>位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段</w:t>
      </w:r>
      <w:r>
        <w:rPr>
          <w:rFonts w:hint="eastAsia" w:ascii="Times New Roman" w:hAnsi="Times New Roman" w:eastAsia="仿宋" w:cs="宋体"/>
          <w:sz w:val="24"/>
          <w:szCs w:val="28"/>
        </w:rPr>
        <w:t>内获</w:t>
      </w:r>
      <w:r>
        <w:rPr>
          <w:rFonts w:hint="eastAsia" w:ascii="Times New Roman" w:hAnsi="Times New Roman" w:eastAsia="仿宋" w:cs="Batang"/>
          <w:sz w:val="24"/>
          <w:szCs w:val="28"/>
        </w:rPr>
        <w:t>得</w:t>
      </w:r>
      <w:r>
        <w:rPr>
          <w:rFonts w:hint="eastAsia" w:ascii="Times New Roman" w:hAnsi="Times New Roman" w:eastAsia="仿宋" w:cs="宋体"/>
          <w:sz w:val="24"/>
          <w:szCs w:val="28"/>
        </w:rPr>
        <w:t>过</w:t>
      </w:r>
      <w:r>
        <w:rPr>
          <w:rFonts w:hint="eastAsia" w:ascii="Times New Roman" w:hAnsi="Times New Roman" w:eastAsia="仿宋" w:cs="Batang"/>
          <w:sz w:val="24"/>
          <w:szCs w:val="28"/>
        </w:rPr>
        <w:t>校</w:t>
      </w:r>
      <w:r>
        <w:rPr>
          <w:rFonts w:hint="eastAsia" w:ascii="Times New Roman" w:hAnsi="Times New Roman" w:eastAsia="仿宋" w:cs="宋体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sz w:val="24"/>
          <w:szCs w:val="28"/>
        </w:rPr>
        <w:t>以上（含校</w:t>
      </w:r>
      <w:r>
        <w:rPr>
          <w:rFonts w:hint="eastAsia" w:ascii="Times New Roman" w:hAnsi="Times New Roman" w:eastAsia="仿宋" w:cs="宋体"/>
          <w:sz w:val="24"/>
          <w:szCs w:val="28"/>
        </w:rPr>
        <w:t>级</w:t>
      </w:r>
      <w:r>
        <w:rPr>
          <w:rFonts w:hint="eastAsia" w:ascii="Times New Roman" w:hAnsi="Times New Roman" w:eastAsia="仿宋" w:cs="Batang"/>
          <w:sz w:val="24"/>
          <w:szCs w:val="28"/>
        </w:rPr>
        <w:t>）</w:t>
      </w:r>
      <w:r>
        <w:rPr>
          <w:rFonts w:hint="eastAsia" w:ascii="Times New Roman" w:hAnsi="Times New Roman" w:eastAsia="仿宋" w:cs="宋体"/>
          <w:sz w:val="24"/>
          <w:szCs w:val="28"/>
        </w:rPr>
        <w:t>奖励</w:t>
      </w:r>
      <w:r>
        <w:rPr>
          <w:rFonts w:hint="eastAsia" w:ascii="Times New Roman" w:hAnsi="Times New Roman" w:eastAsia="仿宋" w:cs="Batang"/>
          <w:sz w:val="24"/>
          <w:szCs w:val="28"/>
        </w:rPr>
        <w:t>或</w:t>
      </w:r>
      <w:r>
        <w:rPr>
          <w:rFonts w:hint="eastAsia" w:ascii="Times New Roman" w:hAnsi="Times New Roman" w:eastAsia="仿宋" w:cs="宋体"/>
          <w:sz w:val="24"/>
          <w:szCs w:val="28"/>
        </w:rPr>
        <w:t>荣誉称号</w:t>
      </w:r>
      <w:r>
        <w:rPr>
          <w:rFonts w:hint="eastAsia" w:ascii="Times New Roman" w:hAnsi="Times New Roman" w:eastAsia="仿宋" w:cs="Batang"/>
          <w:sz w:val="24"/>
          <w:szCs w:val="28"/>
        </w:rPr>
        <w:t>（公能</w:t>
      </w:r>
      <w:r>
        <w:rPr>
          <w:rFonts w:hint="eastAsia" w:ascii="Times New Roman" w:hAnsi="Times New Roman" w:eastAsia="仿宋" w:cs="宋体"/>
          <w:sz w:val="24"/>
          <w:szCs w:val="28"/>
        </w:rPr>
        <w:t>奖学</w:t>
      </w:r>
      <w:r>
        <w:rPr>
          <w:rFonts w:hint="eastAsia" w:ascii="Times New Roman" w:hAnsi="Times New Roman" w:eastAsia="仿宋" w:cs="Batang"/>
          <w:sz w:val="24"/>
          <w:szCs w:val="28"/>
        </w:rPr>
        <w:t>金需二等及以上）的</w:t>
      </w:r>
      <w:r>
        <w:rPr>
          <w:rFonts w:hint="eastAsia" w:ascii="Times New Roman" w:hAnsi="Times New Roman" w:eastAsia="仿宋" w:cs="宋体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sz w:val="24"/>
          <w:szCs w:val="28"/>
        </w:rPr>
        <w:t>究生；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2.</w:t>
      </w:r>
      <w:r>
        <w:rPr>
          <w:rFonts w:hint="eastAsia" w:ascii="Times New Roman" w:hAnsi="Times New Roman" w:eastAsia="仿宋" w:cs="宋体"/>
          <w:sz w:val="24"/>
          <w:szCs w:val="28"/>
        </w:rPr>
        <w:t>研</w:t>
      </w:r>
      <w:r>
        <w:rPr>
          <w:rFonts w:hint="eastAsia" w:ascii="Times New Roman" w:hAnsi="Times New Roman" w:eastAsia="仿宋" w:cs="Batang"/>
          <w:sz w:val="24"/>
          <w:szCs w:val="28"/>
        </w:rPr>
        <w:t>究生</w:t>
      </w:r>
      <w:r>
        <w:rPr>
          <w:rFonts w:hint="eastAsia" w:ascii="Times New Roman" w:hAnsi="Times New Roman" w:eastAsia="仿宋" w:cs="宋体"/>
          <w:sz w:val="24"/>
          <w:szCs w:val="28"/>
        </w:rPr>
        <w:t>优</w:t>
      </w:r>
      <w:r>
        <w:rPr>
          <w:rFonts w:hint="eastAsia" w:ascii="Times New Roman" w:hAnsi="Times New Roman" w:eastAsia="仿宋" w:cs="Batang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sz w:val="24"/>
          <w:szCs w:val="28"/>
        </w:rPr>
        <w:t>生每</w:t>
      </w:r>
      <w:r>
        <w:rPr>
          <w:rFonts w:hint="eastAsia" w:ascii="Times New Roman" w:hAnsi="Times New Roman" w:eastAsia="仿宋" w:cs="宋体"/>
          <w:sz w:val="24"/>
          <w:szCs w:val="28"/>
        </w:rPr>
        <w:t>学</w:t>
      </w:r>
      <w:r>
        <w:rPr>
          <w:rFonts w:hint="eastAsia" w:ascii="Times New Roman" w:hAnsi="Times New Roman" w:eastAsia="仿宋" w:cs="Batang"/>
          <w:sz w:val="24"/>
          <w:szCs w:val="28"/>
        </w:rPr>
        <w:t>年</w:t>
      </w:r>
      <w:r>
        <w:rPr>
          <w:rFonts w:hint="eastAsia" w:ascii="Times New Roman" w:hAnsi="Times New Roman" w:eastAsia="仿宋" w:cs="宋体"/>
          <w:sz w:val="24"/>
          <w:szCs w:val="28"/>
        </w:rPr>
        <w:t>奖励</w:t>
      </w:r>
      <w:r>
        <w:rPr>
          <w:rFonts w:hint="eastAsia" w:ascii="Times New Roman" w:hAnsi="Times New Roman" w:eastAsia="仿宋" w:cs="Batang"/>
          <w:sz w:val="24"/>
          <w:szCs w:val="28"/>
        </w:rPr>
        <w:t>名</w:t>
      </w:r>
      <w:r>
        <w:rPr>
          <w:rFonts w:hint="eastAsia" w:ascii="Times New Roman" w:hAnsi="Times New Roman" w:eastAsia="仿宋" w:cs="宋体"/>
          <w:sz w:val="24"/>
          <w:szCs w:val="28"/>
        </w:rPr>
        <w:t>额</w:t>
      </w:r>
      <w:r>
        <w:rPr>
          <w:rFonts w:hint="eastAsia" w:ascii="Times New Roman" w:hAnsi="Times New Roman" w:eastAsia="仿宋" w:cs="Batang"/>
          <w:sz w:val="24"/>
          <w:szCs w:val="28"/>
        </w:rPr>
        <w:t>一般不超</w:t>
      </w:r>
      <w:r>
        <w:rPr>
          <w:rFonts w:hint="eastAsia" w:ascii="Times New Roman" w:hAnsi="Times New Roman" w:eastAsia="仿宋" w:cs="宋体"/>
          <w:sz w:val="24"/>
          <w:szCs w:val="28"/>
        </w:rPr>
        <w:t>过资</w:t>
      </w:r>
      <w:r>
        <w:rPr>
          <w:rFonts w:hint="eastAsia" w:ascii="Times New Roman" w:hAnsi="Times New Roman" w:eastAsia="仿宋" w:cs="Batang"/>
          <w:sz w:val="24"/>
          <w:szCs w:val="28"/>
        </w:rPr>
        <w:t>格人</w:t>
      </w:r>
      <w:r>
        <w:rPr>
          <w:rFonts w:hint="eastAsia" w:ascii="Times New Roman" w:hAnsi="Times New Roman" w:eastAsia="仿宋" w:cs="宋体"/>
          <w:sz w:val="24"/>
          <w:szCs w:val="28"/>
        </w:rPr>
        <w:t>数</w:t>
      </w:r>
      <w:r>
        <w:rPr>
          <w:rFonts w:hint="eastAsia" w:ascii="Times New Roman" w:hAnsi="Times New Roman" w:eastAsia="仿宋" w:cs="Batang"/>
          <w:sz w:val="24"/>
          <w:szCs w:val="28"/>
        </w:rPr>
        <w:t>的</w:t>
      </w:r>
      <w:r>
        <w:rPr>
          <w:rFonts w:ascii="Times New Roman" w:hAnsi="Times New Roman" w:eastAsia="仿宋"/>
          <w:sz w:val="24"/>
          <w:szCs w:val="28"/>
        </w:rPr>
        <w:t>10%。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（二）</w:t>
      </w:r>
      <w:r>
        <w:rPr>
          <w:rFonts w:ascii="Times New Roman" w:hAnsi="Times New Roman" w:eastAsia="仿宋"/>
          <w:sz w:val="24"/>
          <w:szCs w:val="28"/>
        </w:rPr>
        <w:t>授予</w:t>
      </w:r>
      <w:r>
        <w:rPr>
          <w:rFonts w:hint="eastAsia" w:ascii="Times New Roman" w:hAnsi="Times New Roman" w:eastAsia="仿宋" w:cs="宋体"/>
          <w:sz w:val="24"/>
          <w:szCs w:val="28"/>
        </w:rPr>
        <w:t>当选学</w:t>
      </w:r>
      <w:r>
        <w:rPr>
          <w:rFonts w:hint="eastAsia" w:ascii="Times New Roman" w:hAnsi="Times New Roman" w:eastAsia="仿宋" w:cs="Batang"/>
          <w:sz w:val="24"/>
          <w:szCs w:val="28"/>
        </w:rPr>
        <w:t>生</w:t>
      </w:r>
      <w:r>
        <w:rPr>
          <w:rFonts w:hint="eastAsia" w:ascii="Times New Roman" w:hAnsi="Times New Roman" w:eastAsia="仿宋"/>
          <w:sz w:val="24"/>
          <w:szCs w:val="28"/>
        </w:rPr>
        <w:t>“</w:t>
      </w:r>
      <w:r>
        <w:rPr>
          <w:rFonts w:ascii="Times New Roman" w:hAnsi="Times New Roman" w:eastAsia="仿宋"/>
          <w:sz w:val="24"/>
          <w:szCs w:val="28"/>
        </w:rPr>
        <w:t>南</w:t>
      </w:r>
      <w:r>
        <w:rPr>
          <w:rFonts w:hint="eastAsia" w:ascii="Times New Roman" w:hAnsi="Times New Roman" w:eastAsia="仿宋" w:cs="宋体"/>
          <w:sz w:val="24"/>
          <w:szCs w:val="28"/>
        </w:rPr>
        <w:t>开</w:t>
      </w:r>
      <w:r>
        <w:rPr>
          <w:rFonts w:hint="eastAsia" w:ascii="Times New Roman" w:hAnsi="Times New Roman" w:eastAsia="仿宋" w:cs="Batang"/>
          <w:sz w:val="24"/>
          <w:szCs w:val="28"/>
        </w:rPr>
        <w:t>大</w:t>
      </w:r>
      <w:r>
        <w:rPr>
          <w:rFonts w:hint="eastAsia" w:ascii="Times New Roman" w:hAnsi="Times New Roman" w:eastAsia="仿宋" w:cs="宋体"/>
          <w:sz w:val="24"/>
          <w:szCs w:val="28"/>
        </w:rPr>
        <w:t>学优</w:t>
      </w:r>
      <w:r>
        <w:rPr>
          <w:rFonts w:hint="eastAsia" w:ascii="Times New Roman" w:hAnsi="Times New Roman" w:eastAsia="仿宋" w:cs="Batang"/>
          <w:sz w:val="24"/>
          <w:szCs w:val="28"/>
        </w:rPr>
        <w:t>秀</w:t>
      </w:r>
      <w:r>
        <w:rPr>
          <w:rFonts w:hint="eastAsia" w:ascii="Times New Roman" w:hAnsi="Times New Roman" w:eastAsia="仿宋" w:cs="宋体"/>
          <w:sz w:val="24"/>
          <w:szCs w:val="28"/>
        </w:rPr>
        <w:t>毕业</w:t>
      </w:r>
      <w:r>
        <w:rPr>
          <w:rFonts w:hint="eastAsia" w:ascii="Times New Roman" w:hAnsi="Times New Roman" w:eastAsia="仿宋" w:cs="Batang"/>
          <w:sz w:val="24"/>
          <w:szCs w:val="28"/>
        </w:rPr>
        <w:t>生</w:t>
      </w:r>
      <w:r>
        <w:rPr>
          <w:rFonts w:hint="eastAsia" w:ascii="Times New Roman" w:hAnsi="Times New Roman" w:eastAsia="仿宋"/>
          <w:sz w:val="24"/>
          <w:szCs w:val="28"/>
        </w:rPr>
        <w:t>”</w:t>
      </w:r>
      <w:r>
        <w:rPr>
          <w:rFonts w:hint="eastAsia" w:ascii="Times New Roman" w:hAnsi="Times New Roman" w:eastAsia="仿宋" w:cs="宋体"/>
          <w:sz w:val="24"/>
          <w:szCs w:val="28"/>
        </w:rPr>
        <w:t>荣誉称号</w:t>
      </w:r>
      <w:r>
        <w:rPr>
          <w:rFonts w:hint="eastAsia" w:ascii="Times New Roman" w:hAnsi="Times New Roman" w:eastAsia="仿宋" w:cs="Batang"/>
          <w:sz w:val="24"/>
          <w:szCs w:val="28"/>
        </w:rPr>
        <w:t>，</w:t>
      </w:r>
      <w:r>
        <w:rPr>
          <w:rFonts w:hint="eastAsia" w:ascii="Times New Roman" w:hAnsi="Times New Roman" w:eastAsia="仿宋" w:cs="宋体"/>
          <w:sz w:val="24"/>
          <w:szCs w:val="28"/>
        </w:rPr>
        <w:t>颁发荣誉证书</w:t>
      </w:r>
      <w:r>
        <w:rPr>
          <w:rFonts w:hint="eastAsia" w:ascii="Times New Roman" w:hAnsi="Times New Roman" w:eastAsia="仿宋" w:cs="Batang"/>
          <w:sz w:val="24"/>
          <w:szCs w:val="28"/>
        </w:rPr>
        <w:t>。</w:t>
      </w:r>
    </w:p>
    <w:p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第三章 评选程序和要求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第八条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哲学院将荣誉称号评选工作作为研究生思想政治教育</w:t>
      </w:r>
      <w:r>
        <w:rPr>
          <w:rFonts w:hint="eastAsia" w:ascii="Times New Roman" w:hAnsi="Times New Roman" w:eastAsia="仿宋"/>
          <w:sz w:val="24"/>
          <w:szCs w:val="28"/>
        </w:rPr>
        <w:t>和管理工作的重要内容和有力抓手。评选工作在哲学院党委的领导下进行，依据本细则开展评选工作</w:t>
      </w:r>
      <w:r>
        <w:rPr>
          <w:rFonts w:ascii="Times New Roman" w:hAnsi="Times New Roman" w:eastAsia="仿宋"/>
          <w:sz w:val="24"/>
          <w:szCs w:val="28"/>
        </w:rPr>
        <w:t>，并报党委学生工作部备案。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楷体"/>
          <w:b/>
          <w:bCs/>
          <w:sz w:val="24"/>
          <w:szCs w:val="28"/>
        </w:rPr>
        <w:t>第九条</w:t>
      </w:r>
      <w:r>
        <w:rPr>
          <w:rFonts w:hint="eastAsia"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个人荣誉称号评选程序和要求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（一）个人荣誉称号评选要坚持德、智、体、美、劳全面发展标准，要坚持公开、公平、公正的原则；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（二）个人荣誉称号须经所在班级同学认真讨论、民主评选产生，须充分征求所在团支部、党支部意见。学院党委确定拟推荐名单，被推荐的名单要广泛听取师生意见，接受群众监督，并在</w:t>
      </w:r>
      <w:r>
        <w:rPr>
          <w:rFonts w:hint="eastAsia" w:ascii="Times New Roman" w:hAnsi="Times New Roman" w:eastAsia="仿宋"/>
          <w:sz w:val="24"/>
          <w:szCs w:val="28"/>
        </w:rPr>
        <w:t>学院</w:t>
      </w:r>
      <w:r>
        <w:rPr>
          <w:rFonts w:ascii="Times New Roman" w:hAnsi="Times New Roman" w:eastAsia="仿宋"/>
          <w:sz w:val="24"/>
          <w:szCs w:val="28"/>
        </w:rPr>
        <w:t>公示3个工作日以上后报党委学生工作部；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"/>
          <w:sz w:val="24"/>
          <w:szCs w:val="28"/>
        </w:rPr>
        <w:t>（三）党委学生工作部汇总、审核</w:t>
      </w:r>
      <w:r>
        <w:rPr>
          <w:rFonts w:hint="eastAsia" w:ascii="Times New Roman" w:hAnsi="Times New Roman" w:eastAsia="仿宋"/>
          <w:sz w:val="24"/>
          <w:szCs w:val="28"/>
        </w:rPr>
        <w:t>学院</w:t>
      </w:r>
      <w:r>
        <w:rPr>
          <w:rFonts w:ascii="Times New Roman" w:hAnsi="Times New Roman" w:eastAsia="仿宋"/>
          <w:sz w:val="24"/>
          <w:szCs w:val="28"/>
        </w:rPr>
        <w:t>推荐材料，确定最终获奖名单。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楷体"/>
          <w:b/>
          <w:bCs/>
          <w:sz w:val="24"/>
          <w:szCs w:val="28"/>
        </w:rPr>
        <w:t>第十条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获得个人荣誉称号的学生，学校将颁发荣誉证书</w:t>
      </w:r>
      <w:r>
        <w:rPr>
          <w:rFonts w:hint="eastAsia" w:ascii="Times New Roman" w:hAnsi="Times New Roman" w:eastAsia="仿宋"/>
          <w:sz w:val="24"/>
          <w:szCs w:val="28"/>
        </w:rPr>
        <w:t>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eastAsia="楷体"/>
          <w:b/>
          <w:bCs/>
          <w:sz w:val="24"/>
          <w:szCs w:val="28"/>
        </w:rPr>
        <w:t>第十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一</w:t>
      </w:r>
      <w:r>
        <w:rPr>
          <w:rFonts w:ascii="Times New Roman" w:hAnsi="Times New Roman" w:eastAsia="楷体"/>
          <w:b/>
          <w:bCs/>
          <w:sz w:val="24"/>
          <w:szCs w:val="28"/>
        </w:rPr>
        <w:t>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同一学年内三好学生、优秀学生干部荣誉称号原则上不可兼得。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楷体"/>
          <w:b/>
          <w:bCs/>
          <w:sz w:val="24"/>
          <w:szCs w:val="28"/>
        </w:rPr>
        <w:t>第十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二</w:t>
      </w:r>
      <w:r>
        <w:rPr>
          <w:rFonts w:ascii="Times New Roman" w:hAnsi="Times New Roman" w:eastAsia="楷体"/>
          <w:b/>
          <w:bCs/>
          <w:sz w:val="24"/>
          <w:szCs w:val="28"/>
        </w:rPr>
        <w:t>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hint="eastAsia" w:ascii="Times New Roman" w:hAnsi="Times New Roman" w:eastAsia="仿宋"/>
          <w:sz w:val="24"/>
          <w:szCs w:val="28"/>
        </w:rPr>
        <w:t>学校</w:t>
      </w:r>
      <w:r>
        <w:rPr>
          <w:rFonts w:ascii="Times New Roman" w:hAnsi="Times New Roman" w:eastAsia="仿宋"/>
          <w:sz w:val="24"/>
          <w:szCs w:val="28"/>
        </w:rPr>
        <w:t>将在校级三好学生、优秀学生干部评选结果的基础上，采取公开答辩与综合评议相结合的形式，产生推荐参评天津市优秀学生、优秀学生干部。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楷体"/>
          <w:b/>
          <w:bCs/>
          <w:sz w:val="24"/>
          <w:szCs w:val="28"/>
        </w:rPr>
        <w:t>第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十三</w:t>
      </w:r>
      <w:r>
        <w:rPr>
          <w:rFonts w:ascii="Times New Roman" w:hAnsi="Times New Roman" w:eastAsia="楷体"/>
          <w:b/>
          <w:bCs/>
          <w:sz w:val="24"/>
          <w:szCs w:val="28"/>
        </w:rPr>
        <w:t>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在荣誉称号申请、评选过程中，如有伪造、隐瞒等不诚信行为并经核实无误的，学校取消其评优资格，并追回其当年所有已获得奖项的荣誉及奖励。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eastAsia="楷体"/>
          <w:b/>
          <w:bCs/>
          <w:sz w:val="24"/>
          <w:szCs w:val="28"/>
        </w:rPr>
        <w:t>第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十四</w:t>
      </w:r>
      <w:r>
        <w:rPr>
          <w:rFonts w:ascii="Times New Roman" w:hAnsi="Times New Roman" w:eastAsia="楷体"/>
          <w:b/>
          <w:bCs/>
          <w:sz w:val="24"/>
          <w:szCs w:val="28"/>
        </w:rPr>
        <w:t>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优秀毕业生荣誉称号获得者如毕业前有违法违纪，或毕业学位论文未达到学校要求的，取消其荣誉称号。</w:t>
      </w:r>
    </w:p>
    <w:p>
      <w:pPr>
        <w:spacing w:before="560" w:line="360" w:lineRule="auto"/>
        <w:ind w:firstLine="560" w:firstLineChars="200"/>
        <w:jc w:val="center"/>
        <w:rPr>
          <w:rFonts w:ascii="Times New Roman" w:hAnsi="Times New Roman" w:eastAsia="黑体"/>
          <w:sz w:val="28"/>
          <w:szCs w:val="32"/>
        </w:rPr>
      </w:pPr>
      <w:r>
        <w:rPr>
          <w:rFonts w:ascii="Times New Roman" w:hAnsi="Times New Roman" w:eastAsia="黑体"/>
          <w:sz w:val="28"/>
          <w:szCs w:val="32"/>
        </w:rPr>
        <w:t>第</w:t>
      </w:r>
      <w:r>
        <w:rPr>
          <w:rFonts w:hint="eastAsia" w:ascii="Times New Roman" w:hAnsi="Times New Roman" w:eastAsia="黑体"/>
          <w:sz w:val="28"/>
          <w:szCs w:val="32"/>
        </w:rPr>
        <w:t>四</w:t>
      </w:r>
      <w:r>
        <w:rPr>
          <w:rFonts w:ascii="Times New Roman" w:hAnsi="Times New Roman" w:eastAsia="黑体"/>
          <w:sz w:val="28"/>
          <w:szCs w:val="32"/>
        </w:rPr>
        <w:t>章 附 则</w:t>
      </w:r>
    </w:p>
    <w:p>
      <w:pPr>
        <w:spacing w:line="360" w:lineRule="auto"/>
        <w:ind w:firstLine="482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eastAsia="楷体"/>
          <w:b/>
          <w:bCs/>
          <w:sz w:val="24"/>
          <w:szCs w:val="28"/>
        </w:rPr>
        <w:t>第</w:t>
      </w:r>
      <w:r>
        <w:rPr>
          <w:rFonts w:hint="eastAsia" w:ascii="Times New Roman" w:hAnsi="Times New Roman" w:eastAsia="楷体"/>
          <w:b/>
          <w:bCs/>
          <w:sz w:val="24"/>
          <w:szCs w:val="28"/>
        </w:rPr>
        <w:t>十五</w:t>
      </w:r>
      <w:r>
        <w:rPr>
          <w:rFonts w:ascii="Times New Roman" w:hAnsi="Times New Roman" w:eastAsia="楷体"/>
          <w:b/>
          <w:bCs/>
          <w:sz w:val="24"/>
          <w:szCs w:val="28"/>
        </w:rPr>
        <w:t>条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eastAsia="仿宋"/>
          <w:sz w:val="24"/>
          <w:szCs w:val="28"/>
        </w:rPr>
        <w:t>本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细则</w:t>
      </w:r>
      <w:r>
        <w:rPr>
          <w:rFonts w:ascii="Times New Roman" w:hAnsi="Times New Roman" w:eastAsia="仿宋"/>
          <w:sz w:val="24"/>
          <w:szCs w:val="28"/>
        </w:rPr>
        <w:t>由</w:t>
      </w:r>
      <w:r>
        <w:rPr>
          <w:rFonts w:hint="eastAsia" w:ascii="Times New Roman" w:hAnsi="Times New Roman" w:eastAsia="仿宋"/>
          <w:sz w:val="24"/>
          <w:szCs w:val="28"/>
        </w:rPr>
        <w:t>南开大学哲学院</w:t>
      </w:r>
      <w:r>
        <w:rPr>
          <w:rFonts w:ascii="Times New Roman" w:hAnsi="Times New Roman" w:eastAsia="仿宋"/>
          <w:sz w:val="24"/>
          <w:szCs w:val="28"/>
        </w:rPr>
        <w:t>党委负责解释，自公布之日起施行。《南开大学研究生荣誉称号管理办法》（南发字〔2021〕90号）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《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南开大学哲学院研究生荣誉称号管理办法2021</w:t>
      </w:r>
      <w:r>
        <w:rPr>
          <w:rFonts w:hint="eastAsia" w:ascii="Times New Roman" w:hAnsi="Times New Roman" w:eastAsia="仿宋"/>
          <w:sz w:val="24"/>
          <w:szCs w:val="28"/>
          <w:lang w:eastAsia="zh-CN"/>
        </w:rPr>
        <w:t>》</w:t>
      </w:r>
      <w:r>
        <w:rPr>
          <w:rFonts w:ascii="Times New Roman" w:hAnsi="Times New Roman" w:eastAsia="仿宋"/>
          <w:sz w:val="24"/>
          <w:szCs w:val="28"/>
        </w:rPr>
        <w:t>同时废止。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楷体"/>
          <w:sz w:val="24"/>
          <w:szCs w:val="28"/>
        </w:rPr>
      </w:pPr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哲学院</w:t>
      </w:r>
      <w:bookmarkStart w:id="0" w:name="_GoBack"/>
      <w:bookmarkEnd w:id="0"/>
    </w:p>
    <w:p>
      <w:pPr>
        <w:spacing w:line="360" w:lineRule="auto"/>
        <w:ind w:firstLine="480" w:firstLineChars="200"/>
        <w:jc w:val="right"/>
        <w:rPr>
          <w:rFonts w:hint="eastAsia"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sz w:val="24"/>
          <w:szCs w:val="28"/>
        </w:rPr>
        <w:t>2023年9月</w:t>
      </w:r>
      <w:r>
        <w:rPr>
          <w:rFonts w:hint="eastAsia" w:ascii="Times New Roman" w:hAnsi="Times New Roman" w:eastAsia="仿宋"/>
          <w:sz w:val="24"/>
          <w:szCs w:val="28"/>
          <w:lang w:val="en-US" w:eastAsia="zh-CN"/>
        </w:rPr>
        <w:t>20</w:t>
      </w:r>
      <w:r>
        <w:rPr>
          <w:rFonts w:hint="eastAsia" w:ascii="Times New Roman" w:hAnsi="Times New Roman" w:eastAsia="仿宋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81332"/>
    <w:multiLevelType w:val="multilevel"/>
    <w:tmpl w:val="71A81332"/>
    <w:lvl w:ilvl="0" w:tentative="0">
      <w:start w:val="3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ZWJjYWExZmU1NTRlYmQwODMzMDQ4YjViODA3NDkifQ=="/>
  </w:docVars>
  <w:rsids>
    <w:rsidRoot w:val="002205D6"/>
    <w:rsid w:val="00063AE0"/>
    <w:rsid w:val="000A45C0"/>
    <w:rsid w:val="001318D7"/>
    <w:rsid w:val="001559E6"/>
    <w:rsid w:val="00160689"/>
    <w:rsid w:val="001C6B20"/>
    <w:rsid w:val="001D2A8F"/>
    <w:rsid w:val="001F27BB"/>
    <w:rsid w:val="00210FF1"/>
    <w:rsid w:val="002205D6"/>
    <w:rsid w:val="00303453"/>
    <w:rsid w:val="004D0E00"/>
    <w:rsid w:val="00563170"/>
    <w:rsid w:val="005F744C"/>
    <w:rsid w:val="0060592A"/>
    <w:rsid w:val="0061772C"/>
    <w:rsid w:val="0063497A"/>
    <w:rsid w:val="00653C2F"/>
    <w:rsid w:val="00660EE6"/>
    <w:rsid w:val="0079760C"/>
    <w:rsid w:val="008D61CD"/>
    <w:rsid w:val="00912016"/>
    <w:rsid w:val="00990243"/>
    <w:rsid w:val="00997654"/>
    <w:rsid w:val="009A3103"/>
    <w:rsid w:val="00AA1346"/>
    <w:rsid w:val="00AC2D8F"/>
    <w:rsid w:val="00AF44CF"/>
    <w:rsid w:val="00B220A2"/>
    <w:rsid w:val="00B47BB1"/>
    <w:rsid w:val="00CA7948"/>
    <w:rsid w:val="00CC0350"/>
    <w:rsid w:val="00D5558A"/>
    <w:rsid w:val="00D64959"/>
    <w:rsid w:val="00D77718"/>
    <w:rsid w:val="00DB25CD"/>
    <w:rsid w:val="00DF3EE9"/>
    <w:rsid w:val="00E1264D"/>
    <w:rsid w:val="00E71679"/>
    <w:rsid w:val="00ED4F97"/>
    <w:rsid w:val="00EE5BD8"/>
    <w:rsid w:val="00FB03C1"/>
    <w:rsid w:val="28B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文字 字符"/>
    <w:basedOn w:val="5"/>
    <w:link w:val="2"/>
    <w:semiHidden/>
    <w:qFormat/>
    <w:uiPriority w:val="99"/>
  </w:style>
  <w:style w:type="character" w:customStyle="1" w:styleId="9">
    <w:name w:val="批注主题 字符"/>
    <w:basedOn w:val="8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1627</Characters>
  <Lines>13</Lines>
  <Paragraphs>3</Paragraphs>
  <TotalTime>41</TotalTime>
  <ScaleCrop>false</ScaleCrop>
  <LinksUpToDate>false</LinksUpToDate>
  <CharactersWithSpaces>1909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2023-09-20T07:39:00Z</dcterms:created>
  <dc:creator>南 开</dc:creator>
  <cp:lastModifiedBy>212</cp:lastModifiedBy>
  <dcterms:modified xsi:type="dcterms:W3CDTF">2023-09-20T08:15:14Z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338503FBEFEF4421B4CA63CB4019D880_12</vt:lpwstr>
  </property>
</Properties>
</file>