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40" w:rsidRPr="00901534" w:rsidRDefault="00D44CC4" w:rsidP="00E273F3">
      <w:pPr>
        <w:jc w:val="center"/>
        <w:rPr>
          <w:rFonts w:ascii="黑体" w:eastAsia="黑体" w:hAnsi="黑体" w:cs="黑体"/>
          <w:b/>
          <w:bCs/>
          <w:sz w:val="36"/>
          <w:szCs w:val="24"/>
        </w:rPr>
      </w:pPr>
      <w:proofErr w:type="gramStart"/>
      <w:r>
        <w:rPr>
          <w:rFonts w:ascii="黑体" w:eastAsia="黑体" w:hAnsi="黑体" w:cs="黑体" w:hint="eastAsia"/>
          <w:b/>
          <w:bCs/>
          <w:sz w:val="36"/>
          <w:szCs w:val="24"/>
        </w:rPr>
        <w:t>物俗向道境</w:t>
      </w:r>
      <w:proofErr w:type="gramEnd"/>
      <w:r w:rsidR="00AB1030">
        <w:rPr>
          <w:rFonts w:ascii="黑体" w:eastAsia="黑体" w:hAnsi="黑体" w:cs="黑体" w:hint="eastAsia"/>
          <w:b/>
          <w:bCs/>
          <w:sz w:val="36"/>
          <w:szCs w:val="24"/>
        </w:rPr>
        <w:t>的敞开</w:t>
      </w:r>
    </w:p>
    <w:p w:rsidR="002C6140" w:rsidRPr="00901534" w:rsidRDefault="00D74E84">
      <w:pPr>
        <w:jc w:val="center"/>
        <w:rPr>
          <w:rFonts w:ascii="黑体" w:eastAsia="黑体" w:hAnsi="黑体" w:cs="黑体"/>
          <w:b/>
          <w:bCs/>
          <w:sz w:val="36"/>
          <w:szCs w:val="24"/>
        </w:rPr>
      </w:pPr>
      <w:r w:rsidRPr="00901534">
        <w:rPr>
          <w:rFonts w:ascii="黑体" w:eastAsia="黑体" w:hAnsi="黑体" w:cs="黑体" w:hint="eastAsia"/>
          <w:b/>
          <w:bCs/>
          <w:sz w:val="36"/>
          <w:szCs w:val="24"/>
        </w:rPr>
        <w:t>——庄子</w:t>
      </w:r>
      <w:r w:rsidR="008473CC">
        <w:rPr>
          <w:rFonts w:ascii="黑体" w:eastAsia="黑体" w:hAnsi="黑体" w:cs="黑体" w:hint="eastAsia"/>
          <w:b/>
          <w:bCs/>
          <w:sz w:val="36"/>
          <w:szCs w:val="24"/>
        </w:rPr>
        <w:t>哲学中“梦”境的</w:t>
      </w:r>
      <w:r w:rsidR="00E52BE5">
        <w:rPr>
          <w:rFonts w:ascii="黑体" w:eastAsia="黑体" w:hAnsi="黑体" w:cs="黑体" w:hint="eastAsia"/>
          <w:b/>
          <w:bCs/>
          <w:sz w:val="36"/>
          <w:szCs w:val="24"/>
        </w:rPr>
        <w:t>“悬解”意味</w:t>
      </w:r>
    </w:p>
    <w:p w:rsidR="002C6140" w:rsidRDefault="002C6140">
      <w:pPr>
        <w:jc w:val="center"/>
        <w:rPr>
          <w:sz w:val="24"/>
        </w:rPr>
      </w:pPr>
    </w:p>
    <w:p w:rsidR="00901534" w:rsidRPr="00901534" w:rsidRDefault="00D74E84" w:rsidP="00901534">
      <w:pPr>
        <w:jc w:val="center"/>
        <w:rPr>
          <w:rFonts w:ascii="黑体" w:eastAsia="黑体" w:hAnsi="黑体" w:cs="Times New Roman"/>
          <w:bCs/>
          <w:sz w:val="28"/>
          <w:szCs w:val="28"/>
        </w:rPr>
      </w:pPr>
      <w:r w:rsidRPr="00901534">
        <w:rPr>
          <w:rFonts w:ascii="黑体" w:eastAsia="黑体" w:hAnsi="黑体" w:cs="Times New Roman" w:hint="eastAsia"/>
          <w:bCs/>
          <w:sz w:val="28"/>
          <w:szCs w:val="28"/>
        </w:rPr>
        <w:t>摘</w:t>
      </w:r>
      <w:r w:rsidR="00901534" w:rsidRPr="00901534">
        <w:rPr>
          <w:rFonts w:ascii="黑体" w:eastAsia="黑体" w:hAnsi="黑体" w:cs="Times New Roman" w:hint="eastAsia"/>
          <w:bCs/>
          <w:sz w:val="28"/>
          <w:szCs w:val="28"/>
        </w:rPr>
        <w:t xml:space="preserve"> </w:t>
      </w:r>
      <w:r w:rsidR="00901534" w:rsidRPr="00901534">
        <w:rPr>
          <w:rFonts w:ascii="黑体" w:eastAsia="黑体" w:hAnsi="黑体" w:cs="Times New Roman"/>
          <w:bCs/>
          <w:sz w:val="28"/>
          <w:szCs w:val="28"/>
        </w:rPr>
        <w:t xml:space="preserve"> </w:t>
      </w:r>
      <w:r w:rsidR="00901534" w:rsidRPr="00901534">
        <w:rPr>
          <w:rFonts w:ascii="黑体" w:eastAsia="黑体" w:hAnsi="黑体" w:cs="Times New Roman" w:hint="eastAsia"/>
          <w:bCs/>
          <w:sz w:val="28"/>
          <w:szCs w:val="28"/>
        </w:rPr>
        <w:t>要</w:t>
      </w:r>
    </w:p>
    <w:p w:rsidR="002C6140" w:rsidRPr="00901534" w:rsidRDefault="00D74E84" w:rsidP="00901534">
      <w:pPr>
        <w:spacing w:line="360" w:lineRule="auto"/>
        <w:ind w:firstLineChars="200" w:firstLine="480"/>
        <w:rPr>
          <w:rFonts w:ascii="宋体" w:eastAsia="宋体" w:hAnsi="宋体" w:cs="Times New Roman"/>
          <w:bCs/>
          <w:sz w:val="24"/>
          <w:szCs w:val="24"/>
        </w:rPr>
      </w:pPr>
      <w:r w:rsidRPr="00901534">
        <w:rPr>
          <w:rFonts w:ascii="宋体" w:eastAsia="宋体" w:hAnsi="宋体" w:cs="Times New Roman" w:hint="eastAsia"/>
          <w:bCs/>
          <w:sz w:val="24"/>
          <w:szCs w:val="24"/>
        </w:rPr>
        <w:t>“梦”是庄子哲学中一个意义复杂的重要</w:t>
      </w:r>
      <w:r w:rsidR="008473CC">
        <w:rPr>
          <w:rFonts w:ascii="宋体" w:eastAsia="宋体" w:hAnsi="宋体" w:cs="Times New Roman" w:hint="eastAsia"/>
          <w:bCs/>
          <w:sz w:val="24"/>
          <w:szCs w:val="24"/>
        </w:rPr>
        <w:t>隐喻</w:t>
      </w:r>
      <w:r w:rsidRPr="00901534">
        <w:rPr>
          <w:rFonts w:ascii="宋体" w:eastAsia="宋体" w:hAnsi="宋体" w:cs="Times New Roman" w:hint="eastAsia"/>
          <w:bCs/>
          <w:sz w:val="24"/>
          <w:szCs w:val="24"/>
        </w:rPr>
        <w:t>，一般认为它代表了</w:t>
      </w:r>
      <w:r w:rsidR="008473CC">
        <w:rPr>
          <w:rFonts w:ascii="宋体" w:eastAsia="宋体" w:hAnsi="宋体" w:cs="Times New Roman" w:hint="eastAsia"/>
          <w:bCs/>
          <w:sz w:val="24"/>
          <w:szCs w:val="24"/>
        </w:rPr>
        <w:t>现实生活中</w:t>
      </w:r>
      <w:r w:rsidRPr="00901534">
        <w:rPr>
          <w:rFonts w:ascii="宋体" w:eastAsia="宋体" w:hAnsi="宋体" w:cs="Times New Roman" w:hint="eastAsia"/>
          <w:bCs/>
          <w:sz w:val="24"/>
          <w:szCs w:val="24"/>
        </w:rPr>
        <w:t>个体的生存境遇；对此过去的研究往往从认识论的视角关注它“遮蔽”</w:t>
      </w:r>
      <w:r w:rsidR="00AA33F0">
        <w:rPr>
          <w:rFonts w:ascii="宋体" w:eastAsia="宋体" w:hAnsi="宋体" w:cs="Times New Roman" w:hint="eastAsia"/>
          <w:bCs/>
          <w:sz w:val="24"/>
          <w:szCs w:val="24"/>
        </w:rPr>
        <w:t>真知</w:t>
      </w:r>
      <w:r w:rsidRPr="00901534">
        <w:rPr>
          <w:rFonts w:ascii="宋体" w:eastAsia="宋体" w:hAnsi="宋体" w:cs="Times New Roman" w:hint="eastAsia"/>
          <w:bCs/>
          <w:sz w:val="24"/>
          <w:szCs w:val="24"/>
        </w:rPr>
        <w:t>的消极意义，从而也就在对超越的诉求下否定了经验现实。但是在生存论的语境下，我们还可以发现庄子言“梦”实蕴含另一种积极的深意，即如果我们要真正地实现一种本真生命的觉醒，就不可能完全摆脱“梦”而进入一种隔绝的超越层面的理想世界：一方面，“梦”界定了不同个体有所分际和成备的自然本性，即个体之“天德”，为主体的认知与行动提供了基础性的视角；另一方面，“梦”作为经验的集合确定了我们认知与行动的范围，它提示着我们现实人生存在着有限性的界限，此即其“天刑”。总而言之，“梦”之“天刑”与“天德”共同构成了庄子所要求的立足于经验现实层面诉求超越理想的图景，这也是庄子对个体生命以及现实努力的积极关注。</w:t>
      </w:r>
    </w:p>
    <w:p w:rsidR="002C6140" w:rsidRDefault="00D74E84">
      <w:pPr>
        <w:rPr>
          <w:rFonts w:ascii="宋体" w:eastAsia="宋体" w:hAnsi="宋体" w:cs="Times New Roman"/>
          <w:bCs/>
          <w:sz w:val="24"/>
          <w:szCs w:val="24"/>
        </w:rPr>
      </w:pPr>
      <w:r w:rsidRPr="00901534">
        <w:rPr>
          <w:rFonts w:ascii="黑体" w:eastAsia="黑体" w:hAnsi="黑体" w:cs="Times New Roman" w:hint="eastAsia"/>
          <w:bCs/>
          <w:sz w:val="24"/>
          <w:szCs w:val="24"/>
        </w:rPr>
        <w:t>关键词：</w:t>
      </w:r>
      <w:r w:rsidRPr="00901534">
        <w:rPr>
          <w:rFonts w:ascii="宋体" w:eastAsia="宋体" w:hAnsi="宋体" w:cs="Times New Roman" w:hint="eastAsia"/>
          <w:bCs/>
          <w:sz w:val="24"/>
          <w:szCs w:val="24"/>
        </w:rPr>
        <w:t>梦；天德；天刑；经验</w:t>
      </w:r>
      <w:r w:rsidR="00AB1030">
        <w:rPr>
          <w:rFonts w:ascii="宋体" w:eastAsia="宋体" w:hAnsi="宋体" w:cs="Times New Roman" w:hint="eastAsia"/>
          <w:bCs/>
          <w:sz w:val="24"/>
          <w:szCs w:val="24"/>
        </w:rPr>
        <w:t>现实</w:t>
      </w:r>
      <w:r w:rsidR="00AA33F0">
        <w:rPr>
          <w:rFonts w:ascii="宋体" w:eastAsia="宋体" w:hAnsi="宋体" w:cs="Times New Roman" w:hint="eastAsia"/>
          <w:bCs/>
          <w:sz w:val="24"/>
          <w:szCs w:val="24"/>
        </w:rPr>
        <w:t>；</w:t>
      </w:r>
      <w:r w:rsidRPr="00901534">
        <w:rPr>
          <w:rFonts w:ascii="宋体" w:eastAsia="宋体" w:hAnsi="宋体" w:cs="Times New Roman" w:hint="eastAsia"/>
          <w:bCs/>
          <w:sz w:val="24"/>
          <w:szCs w:val="24"/>
        </w:rPr>
        <w:t>有限性</w:t>
      </w: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pPr>
        <w:rPr>
          <w:rFonts w:ascii="宋体" w:eastAsia="宋体" w:hAnsi="宋体" w:cs="Times New Roman"/>
          <w:bCs/>
          <w:sz w:val="24"/>
          <w:szCs w:val="24"/>
        </w:rPr>
      </w:pPr>
    </w:p>
    <w:p w:rsidR="00901534" w:rsidRDefault="00901534" w:rsidP="00901534">
      <w:pPr>
        <w:jc w:val="center"/>
        <w:rPr>
          <w:rFonts w:ascii="Times New Roman" w:eastAsia="宋体" w:hAnsi="Times New Roman" w:cs="Times New Roman"/>
          <w:b/>
          <w:sz w:val="28"/>
          <w:szCs w:val="28"/>
        </w:rPr>
      </w:pPr>
      <w:r w:rsidRPr="00901534">
        <w:rPr>
          <w:rFonts w:ascii="Times New Roman" w:eastAsia="宋体" w:hAnsi="Times New Roman" w:cs="Times New Roman"/>
          <w:b/>
          <w:sz w:val="28"/>
          <w:szCs w:val="28"/>
        </w:rPr>
        <w:lastRenderedPageBreak/>
        <w:t>Abstract</w:t>
      </w:r>
    </w:p>
    <w:p w:rsidR="00901534" w:rsidRPr="00D82763" w:rsidRDefault="00901534" w:rsidP="00901534">
      <w:pPr>
        <w:jc w:val="center"/>
        <w:rPr>
          <w:rFonts w:ascii="Times New Roman" w:eastAsia="宋体" w:hAnsi="Times New Roman" w:cs="Times New Roman"/>
          <w:b/>
          <w:sz w:val="28"/>
          <w:szCs w:val="28"/>
        </w:rPr>
      </w:pPr>
    </w:p>
    <w:p w:rsidR="00872928" w:rsidRDefault="00872928" w:rsidP="00265A14">
      <w:pPr>
        <w:rPr>
          <w:rFonts w:ascii="Times New Roman" w:eastAsia="宋体" w:hAnsi="Times New Roman" w:cs="Times New Roman"/>
          <w:sz w:val="24"/>
          <w:szCs w:val="24"/>
        </w:rPr>
      </w:pPr>
      <w:r w:rsidRPr="00895364">
        <w:rPr>
          <w:rFonts w:ascii="Times New Roman" w:eastAsia="宋体" w:hAnsi="Times New Roman" w:cs="Times New Roman"/>
          <w:sz w:val="24"/>
          <w:szCs w:val="24"/>
        </w:rPr>
        <w:t xml:space="preserve">As an important </w:t>
      </w:r>
      <w:r w:rsidR="00C50472">
        <w:rPr>
          <w:rFonts w:ascii="Times New Roman" w:eastAsia="宋体" w:hAnsi="Times New Roman" w:cs="Times New Roman" w:hint="eastAsia"/>
          <w:sz w:val="24"/>
          <w:szCs w:val="24"/>
        </w:rPr>
        <w:t>and</w:t>
      </w:r>
      <w:r w:rsidR="00C50472">
        <w:rPr>
          <w:rFonts w:ascii="Times New Roman" w:eastAsia="宋体" w:hAnsi="Times New Roman" w:cs="Times New Roman"/>
          <w:sz w:val="24"/>
          <w:szCs w:val="24"/>
        </w:rPr>
        <w:t xml:space="preserve"> </w:t>
      </w:r>
      <w:r w:rsidR="00C50472">
        <w:rPr>
          <w:rFonts w:ascii="Times New Roman" w:eastAsia="宋体" w:hAnsi="Times New Roman" w:cs="Times New Roman" w:hint="eastAsia"/>
          <w:sz w:val="24"/>
          <w:szCs w:val="24"/>
        </w:rPr>
        <w:t>obscure</w:t>
      </w:r>
      <w:r w:rsidR="00C50472">
        <w:rPr>
          <w:rFonts w:ascii="Times New Roman" w:eastAsia="宋体" w:hAnsi="Times New Roman" w:cs="Times New Roman"/>
          <w:sz w:val="24"/>
          <w:szCs w:val="24"/>
        </w:rPr>
        <w:t xml:space="preserve"> </w:t>
      </w:r>
      <w:r w:rsidR="00C50472">
        <w:rPr>
          <w:rFonts w:ascii="Times New Roman" w:eastAsia="宋体" w:hAnsi="Times New Roman" w:cs="Times New Roman" w:hint="eastAsia"/>
          <w:sz w:val="24"/>
          <w:szCs w:val="24"/>
        </w:rPr>
        <w:t>metaphor</w:t>
      </w:r>
      <w:r w:rsidR="00C50472">
        <w:rPr>
          <w:rFonts w:ascii="Times New Roman" w:eastAsia="宋体" w:hAnsi="Times New Roman" w:cs="Times New Roman"/>
          <w:sz w:val="24"/>
          <w:szCs w:val="24"/>
        </w:rPr>
        <w:t xml:space="preserve"> </w:t>
      </w:r>
      <w:r w:rsidR="00C50472">
        <w:rPr>
          <w:rFonts w:ascii="Times New Roman" w:eastAsia="宋体" w:hAnsi="Times New Roman" w:cs="Times New Roman" w:hint="eastAsia"/>
          <w:sz w:val="24"/>
          <w:szCs w:val="24"/>
        </w:rPr>
        <w:t>in</w:t>
      </w:r>
      <w:r w:rsidR="00C50472">
        <w:rPr>
          <w:rFonts w:ascii="Times New Roman" w:eastAsia="宋体" w:hAnsi="Times New Roman" w:cs="Times New Roman"/>
          <w:sz w:val="24"/>
          <w:szCs w:val="24"/>
        </w:rPr>
        <w:t xml:space="preserve"> </w:t>
      </w:r>
      <w:r w:rsidR="002C771A" w:rsidRPr="00895364">
        <w:rPr>
          <w:rFonts w:ascii="Times New Roman" w:eastAsia="宋体" w:hAnsi="Times New Roman" w:cs="Times New Roman"/>
          <w:sz w:val="24"/>
          <w:szCs w:val="24"/>
        </w:rPr>
        <w:t>Chuang Tzu’s theory</w:t>
      </w:r>
      <w:r w:rsidR="00100C47" w:rsidRPr="00895364">
        <w:rPr>
          <w:rFonts w:ascii="Times New Roman" w:eastAsia="宋体" w:hAnsi="Times New Roman" w:cs="Times New Roman"/>
          <w:sz w:val="24"/>
          <w:szCs w:val="24"/>
        </w:rPr>
        <w:t>,</w:t>
      </w:r>
      <w:r w:rsidR="00D82763" w:rsidRPr="00895364">
        <w:rPr>
          <w:rFonts w:ascii="Times New Roman" w:eastAsia="宋体" w:hAnsi="Times New Roman" w:cs="Times New Roman"/>
          <w:sz w:val="24"/>
          <w:szCs w:val="24"/>
        </w:rPr>
        <w:t xml:space="preserve"> </w:t>
      </w:r>
      <w:r w:rsidR="002C771A" w:rsidRPr="00895364">
        <w:rPr>
          <w:rFonts w:ascii="Times New Roman" w:eastAsia="宋体" w:hAnsi="Times New Roman" w:cs="Times New Roman"/>
          <w:sz w:val="24"/>
          <w:szCs w:val="24"/>
        </w:rPr>
        <w:t>"Dream"</w:t>
      </w:r>
      <w:r w:rsidR="00100C47" w:rsidRPr="00895364">
        <w:rPr>
          <w:rFonts w:ascii="Times New Roman" w:eastAsia="宋体" w:hAnsi="Times New Roman" w:cs="Times New Roman"/>
          <w:sz w:val="24"/>
          <w:szCs w:val="24"/>
        </w:rPr>
        <w:t xml:space="preserve"> </w:t>
      </w:r>
      <w:proofErr w:type="gramStart"/>
      <w:r w:rsidR="00100C47" w:rsidRPr="00895364">
        <w:rPr>
          <w:rFonts w:ascii="Times New Roman" w:eastAsia="宋体" w:hAnsi="Times New Roman" w:cs="Times New Roman"/>
          <w:sz w:val="24"/>
          <w:szCs w:val="24"/>
        </w:rPr>
        <w:t>is generally identified</w:t>
      </w:r>
      <w:proofErr w:type="gramEnd"/>
      <w:r w:rsidR="00100C47" w:rsidRPr="00895364">
        <w:rPr>
          <w:rFonts w:ascii="Times New Roman" w:eastAsia="宋体" w:hAnsi="Times New Roman" w:cs="Times New Roman"/>
          <w:sz w:val="24"/>
          <w:szCs w:val="24"/>
        </w:rPr>
        <w:t xml:space="preserve"> as the position of individuals in the real life. The study used to pay attention to the negative </w:t>
      </w:r>
      <w:r w:rsidR="006F1B1A" w:rsidRPr="00895364">
        <w:rPr>
          <w:rFonts w:ascii="Times New Roman" w:eastAsia="宋体" w:hAnsi="Times New Roman" w:cs="Times New Roman"/>
          <w:sz w:val="24"/>
          <w:szCs w:val="24"/>
        </w:rPr>
        <w:t>significance</w:t>
      </w:r>
      <w:r w:rsidR="00100C47" w:rsidRPr="00895364">
        <w:rPr>
          <w:rFonts w:ascii="Times New Roman" w:eastAsia="宋体" w:hAnsi="Times New Roman" w:cs="Times New Roman"/>
          <w:sz w:val="24"/>
          <w:szCs w:val="24"/>
        </w:rPr>
        <w:t xml:space="preserve"> of its "</w:t>
      </w:r>
      <w:r w:rsidR="006F1B1A" w:rsidRPr="00895364">
        <w:rPr>
          <w:rFonts w:ascii="Times New Roman" w:eastAsia="宋体" w:hAnsi="Times New Roman" w:cs="Times New Roman"/>
          <w:sz w:val="24"/>
          <w:szCs w:val="24"/>
        </w:rPr>
        <w:t xml:space="preserve">concealment" </w:t>
      </w:r>
      <w:r w:rsidR="00100C47" w:rsidRPr="00895364">
        <w:rPr>
          <w:rFonts w:ascii="Times New Roman" w:eastAsia="宋体" w:hAnsi="Times New Roman" w:cs="Times New Roman"/>
          <w:sz w:val="24"/>
          <w:szCs w:val="24"/>
        </w:rPr>
        <w:t xml:space="preserve">from the perspective of epistemology, and thus </w:t>
      </w:r>
      <w:r w:rsidR="006F1B1A" w:rsidRPr="00895364">
        <w:rPr>
          <w:rFonts w:ascii="Times New Roman" w:eastAsia="宋体" w:hAnsi="Times New Roman" w:cs="Times New Roman"/>
          <w:sz w:val="24"/>
          <w:szCs w:val="24"/>
        </w:rPr>
        <w:t xml:space="preserve">reject the reality of life experience and appeal to the ideal word. However, in the context of existentialism, we can also find that </w:t>
      </w:r>
      <w:r w:rsidR="002C771A" w:rsidRPr="00895364">
        <w:rPr>
          <w:rFonts w:ascii="Times New Roman" w:eastAsia="宋体" w:hAnsi="Times New Roman" w:cs="Times New Roman"/>
          <w:sz w:val="24"/>
          <w:szCs w:val="24"/>
        </w:rPr>
        <w:t>Chuang Tzu</w:t>
      </w:r>
      <w:r w:rsidR="006F1B1A" w:rsidRPr="00895364">
        <w:rPr>
          <w:rFonts w:ascii="Times New Roman" w:eastAsia="宋体" w:hAnsi="Times New Roman" w:cs="Times New Roman"/>
          <w:sz w:val="24"/>
          <w:szCs w:val="24"/>
        </w:rPr>
        <w:t xml:space="preserve">’s </w:t>
      </w:r>
      <w:r w:rsidR="002C771A" w:rsidRPr="00895364">
        <w:rPr>
          <w:rFonts w:ascii="Times New Roman" w:eastAsia="宋体" w:hAnsi="Times New Roman" w:cs="Times New Roman"/>
          <w:sz w:val="24"/>
          <w:szCs w:val="24"/>
        </w:rPr>
        <w:t>"Dream"</w:t>
      </w:r>
      <w:r w:rsidR="006E215D" w:rsidRPr="00895364">
        <w:rPr>
          <w:rFonts w:ascii="Times New Roman" w:eastAsia="宋体" w:hAnsi="Times New Roman" w:cs="Times New Roman"/>
          <w:sz w:val="24"/>
          <w:szCs w:val="24"/>
        </w:rPr>
        <w:t xml:space="preserve"> contains</w:t>
      </w:r>
      <w:r w:rsidR="006F1B1A" w:rsidRPr="00895364">
        <w:rPr>
          <w:rFonts w:ascii="Times New Roman" w:eastAsia="宋体" w:hAnsi="Times New Roman" w:cs="Times New Roman"/>
          <w:sz w:val="24"/>
          <w:szCs w:val="24"/>
        </w:rPr>
        <w:t xml:space="preserve"> positive </w:t>
      </w:r>
      <w:r w:rsidR="003F1CE5" w:rsidRPr="00895364">
        <w:rPr>
          <w:rFonts w:ascii="Times New Roman" w:eastAsia="宋体" w:hAnsi="Times New Roman" w:cs="Times New Roman"/>
          <w:sz w:val="24"/>
          <w:szCs w:val="24"/>
        </w:rPr>
        <w:t>inwardness</w:t>
      </w:r>
      <w:r w:rsidR="006E215D" w:rsidRPr="00895364">
        <w:rPr>
          <w:rFonts w:ascii="Times New Roman" w:eastAsia="宋体" w:hAnsi="Times New Roman" w:cs="Times New Roman"/>
          <w:sz w:val="24"/>
          <w:szCs w:val="24"/>
        </w:rPr>
        <w:t>, that is, if we</w:t>
      </w:r>
      <w:r w:rsidR="006F1B1A" w:rsidRPr="00895364">
        <w:rPr>
          <w:rFonts w:ascii="Times New Roman" w:eastAsia="宋体" w:hAnsi="Times New Roman" w:cs="Times New Roman"/>
          <w:sz w:val="24"/>
          <w:szCs w:val="24"/>
        </w:rPr>
        <w:t xml:space="preserve"> want</w:t>
      </w:r>
      <w:r w:rsidR="006E215D" w:rsidRPr="00895364">
        <w:rPr>
          <w:rFonts w:ascii="Times New Roman" w:eastAsia="宋体" w:hAnsi="Times New Roman" w:cs="Times New Roman"/>
          <w:sz w:val="24"/>
          <w:szCs w:val="24"/>
        </w:rPr>
        <w:t xml:space="preserve"> the awakening of true life</w:t>
      </w:r>
      <w:r w:rsidR="006F1B1A" w:rsidRPr="00895364">
        <w:rPr>
          <w:rFonts w:ascii="Times New Roman" w:eastAsia="宋体" w:hAnsi="Times New Roman" w:cs="Times New Roman"/>
          <w:sz w:val="24"/>
          <w:szCs w:val="24"/>
        </w:rPr>
        <w:t xml:space="preserve"> to </w:t>
      </w:r>
      <w:r w:rsidR="006E215D" w:rsidRPr="00895364">
        <w:rPr>
          <w:rFonts w:ascii="Times New Roman" w:eastAsia="宋体" w:hAnsi="Times New Roman" w:cs="Times New Roman"/>
          <w:sz w:val="24"/>
          <w:szCs w:val="24"/>
        </w:rPr>
        <w:t>indeed come true, we must</w:t>
      </w:r>
      <w:r w:rsidR="00802AE7" w:rsidRPr="00895364">
        <w:rPr>
          <w:rFonts w:ascii="Times New Roman" w:eastAsia="宋体" w:hAnsi="Times New Roman" w:cs="Times New Roman"/>
          <w:sz w:val="24"/>
          <w:szCs w:val="24"/>
        </w:rPr>
        <w:t xml:space="preserve"> not </w:t>
      </w:r>
      <w:r w:rsidR="00265A14" w:rsidRPr="00895364">
        <w:rPr>
          <w:rFonts w:ascii="Times New Roman" w:eastAsia="宋体" w:hAnsi="Times New Roman" w:cs="Times New Roman"/>
          <w:sz w:val="24"/>
          <w:szCs w:val="24"/>
        </w:rPr>
        <w:t>comp</w:t>
      </w:r>
      <w:r w:rsidR="006E215D" w:rsidRPr="00895364">
        <w:rPr>
          <w:rFonts w:ascii="Times New Roman" w:eastAsia="宋体" w:hAnsi="Times New Roman" w:cs="Times New Roman"/>
          <w:sz w:val="24"/>
          <w:szCs w:val="24"/>
        </w:rPr>
        <w:t xml:space="preserve">letely get rid of </w:t>
      </w:r>
      <w:r w:rsidR="002C771A" w:rsidRPr="00895364">
        <w:rPr>
          <w:rFonts w:ascii="Times New Roman" w:eastAsia="宋体" w:hAnsi="Times New Roman" w:cs="Times New Roman"/>
          <w:sz w:val="24"/>
          <w:szCs w:val="24"/>
        </w:rPr>
        <w:t>"Dream"</w:t>
      </w:r>
      <w:r w:rsidR="00265A14" w:rsidRPr="00895364">
        <w:rPr>
          <w:rFonts w:ascii="Times New Roman" w:eastAsia="宋体" w:hAnsi="Times New Roman" w:cs="Times New Roman"/>
          <w:sz w:val="24"/>
          <w:szCs w:val="24"/>
        </w:rPr>
        <w:t xml:space="preserve"> and easily enter to the ideal word. </w:t>
      </w:r>
      <w:proofErr w:type="gramStart"/>
      <w:r w:rsidR="00265A14" w:rsidRPr="00895364">
        <w:rPr>
          <w:rFonts w:ascii="Times New Roman" w:eastAsia="宋体" w:hAnsi="Times New Roman" w:cs="Times New Roman"/>
          <w:sz w:val="24"/>
          <w:szCs w:val="24"/>
        </w:rPr>
        <w:t xml:space="preserve">On the one hand, "Dream" defines the nature of different individuals which is </w:t>
      </w:r>
      <w:r w:rsidR="00CD2272" w:rsidRPr="00895364">
        <w:rPr>
          <w:rFonts w:ascii="Times New Roman" w:eastAsia="宋体" w:hAnsi="Times New Roman" w:cs="Times New Roman"/>
          <w:sz w:val="24"/>
          <w:szCs w:val="24"/>
        </w:rPr>
        <w:t>separated and shaped to a certain extent</w:t>
      </w:r>
      <w:r w:rsidR="00895364">
        <w:rPr>
          <w:rFonts w:ascii="Times New Roman" w:eastAsia="宋体" w:hAnsi="Times New Roman" w:cs="Times New Roman"/>
          <w:sz w:val="24"/>
          <w:szCs w:val="24"/>
        </w:rPr>
        <w:t xml:space="preserve">, </w:t>
      </w:r>
      <w:r w:rsidR="00884E40">
        <w:rPr>
          <w:rFonts w:ascii="Times New Roman" w:eastAsia="宋体" w:hAnsi="Times New Roman" w:cs="Times New Roman"/>
          <w:sz w:val="24"/>
          <w:szCs w:val="24"/>
        </w:rPr>
        <w:t xml:space="preserve">so </w:t>
      </w:r>
      <w:r w:rsidR="00895364">
        <w:rPr>
          <w:rFonts w:ascii="Times New Roman" w:eastAsia="宋体" w:hAnsi="Times New Roman" w:cs="Times New Roman"/>
          <w:sz w:val="24"/>
          <w:szCs w:val="24"/>
        </w:rPr>
        <w:t>called</w:t>
      </w:r>
      <w:r w:rsidR="00CD2272" w:rsidRPr="00895364">
        <w:rPr>
          <w:rFonts w:ascii="Times New Roman" w:eastAsia="宋体" w:hAnsi="Times New Roman" w:cs="Times New Roman"/>
          <w:sz w:val="24"/>
          <w:szCs w:val="24"/>
        </w:rPr>
        <w:t xml:space="preserve"> the individual's </w:t>
      </w:r>
      <w:r w:rsidR="002C771A" w:rsidRPr="00895364">
        <w:rPr>
          <w:rFonts w:ascii="Times New Roman" w:eastAsia="宋体" w:hAnsi="Times New Roman" w:cs="Times New Roman"/>
          <w:sz w:val="24"/>
          <w:szCs w:val="24"/>
        </w:rPr>
        <w:t>"</w:t>
      </w:r>
      <w:proofErr w:type="spellStart"/>
      <w:r w:rsidR="002C771A" w:rsidRPr="00895364">
        <w:rPr>
          <w:rFonts w:ascii="Times New Roman" w:eastAsia="宋体" w:hAnsi="Times New Roman" w:cs="Times New Roman"/>
          <w:sz w:val="24"/>
          <w:szCs w:val="24"/>
        </w:rPr>
        <w:t>T’ien-te</w:t>
      </w:r>
      <w:proofErr w:type="spellEnd"/>
      <w:r w:rsidR="002C771A" w:rsidRPr="00895364">
        <w:rPr>
          <w:rFonts w:ascii="Times New Roman" w:eastAsia="宋体" w:hAnsi="Times New Roman" w:cs="Times New Roman"/>
          <w:sz w:val="24"/>
          <w:szCs w:val="24"/>
        </w:rPr>
        <w:t>"</w:t>
      </w:r>
      <w:r w:rsidR="00265A14" w:rsidRPr="00895364">
        <w:rPr>
          <w:rFonts w:ascii="Times New Roman" w:eastAsia="宋体" w:hAnsi="Times New Roman" w:cs="Times New Roman"/>
          <w:sz w:val="24"/>
          <w:szCs w:val="24"/>
        </w:rPr>
        <w:t xml:space="preserve">, which provides </w:t>
      </w:r>
      <w:r w:rsidR="00884E40">
        <w:rPr>
          <w:rFonts w:ascii="Times New Roman" w:eastAsia="宋体" w:hAnsi="Times New Roman" w:cs="Times New Roman"/>
          <w:sz w:val="24"/>
          <w:szCs w:val="24"/>
        </w:rPr>
        <w:t>individuals</w:t>
      </w:r>
      <w:r w:rsidR="00265A14" w:rsidRPr="00895364">
        <w:rPr>
          <w:rFonts w:ascii="Times New Roman" w:eastAsia="宋体" w:hAnsi="Times New Roman" w:cs="Times New Roman"/>
          <w:sz w:val="24"/>
          <w:szCs w:val="24"/>
        </w:rPr>
        <w:t xml:space="preserve"> </w:t>
      </w:r>
      <w:r w:rsidR="003D1A04" w:rsidRPr="00895364">
        <w:rPr>
          <w:rFonts w:ascii="Times New Roman" w:eastAsia="宋体" w:hAnsi="Times New Roman" w:cs="Times New Roman"/>
          <w:sz w:val="24"/>
          <w:szCs w:val="24"/>
        </w:rPr>
        <w:t>with a fundamental perspective</w:t>
      </w:r>
      <w:r w:rsidR="00884E40" w:rsidRPr="00884E40">
        <w:rPr>
          <w:rFonts w:ascii="Times New Roman" w:eastAsia="宋体" w:hAnsi="Times New Roman" w:cs="Times New Roman"/>
          <w:sz w:val="24"/>
          <w:szCs w:val="24"/>
        </w:rPr>
        <w:t xml:space="preserve"> </w:t>
      </w:r>
      <w:r w:rsidR="00884E40">
        <w:rPr>
          <w:rFonts w:ascii="Times New Roman" w:eastAsia="宋体" w:hAnsi="Times New Roman" w:cs="Times New Roman"/>
          <w:sz w:val="24"/>
          <w:szCs w:val="24"/>
        </w:rPr>
        <w:t>of</w:t>
      </w:r>
      <w:r w:rsidR="00884E40" w:rsidRPr="00895364">
        <w:rPr>
          <w:rFonts w:ascii="Times New Roman" w:eastAsia="宋体" w:hAnsi="Times New Roman" w:cs="Times New Roman"/>
          <w:sz w:val="24"/>
          <w:szCs w:val="24"/>
        </w:rPr>
        <w:t xml:space="preserve"> cognition and action</w:t>
      </w:r>
      <w:r w:rsidR="003D1A04" w:rsidRPr="00895364">
        <w:rPr>
          <w:rFonts w:ascii="Times New Roman" w:eastAsia="宋体" w:hAnsi="Times New Roman" w:cs="Times New Roman"/>
          <w:sz w:val="24"/>
          <w:szCs w:val="24"/>
        </w:rPr>
        <w:t xml:space="preserve">; on the other hand, "Dream", </w:t>
      </w:r>
      <w:r w:rsidR="00265A14" w:rsidRPr="00895364">
        <w:rPr>
          <w:rFonts w:ascii="Times New Roman" w:eastAsia="宋体" w:hAnsi="Times New Roman" w:cs="Times New Roman"/>
          <w:sz w:val="24"/>
          <w:szCs w:val="24"/>
        </w:rPr>
        <w:t>as a collection of experiences</w:t>
      </w:r>
      <w:r w:rsidR="00D82763" w:rsidRPr="00895364">
        <w:rPr>
          <w:rFonts w:ascii="Times New Roman" w:eastAsia="宋体" w:hAnsi="Times New Roman" w:cs="Times New Roman"/>
          <w:sz w:val="24"/>
          <w:szCs w:val="24"/>
        </w:rPr>
        <w:t xml:space="preserve">, </w:t>
      </w:r>
      <w:r w:rsidR="00265A14" w:rsidRPr="00895364">
        <w:rPr>
          <w:rFonts w:ascii="Times New Roman" w:eastAsia="宋体" w:hAnsi="Times New Roman" w:cs="Times New Roman"/>
          <w:sz w:val="24"/>
          <w:szCs w:val="24"/>
        </w:rPr>
        <w:t xml:space="preserve">determines the scope of our cognition and action, which suggests that </w:t>
      </w:r>
      <w:r w:rsidR="00D82763" w:rsidRPr="00895364">
        <w:rPr>
          <w:rFonts w:ascii="Times New Roman" w:eastAsia="宋体" w:hAnsi="Times New Roman" w:cs="Times New Roman"/>
          <w:sz w:val="24"/>
          <w:szCs w:val="24"/>
        </w:rPr>
        <w:t xml:space="preserve">our life has its own limit, we call that </w:t>
      </w:r>
      <w:r w:rsidR="002C771A" w:rsidRPr="00895364">
        <w:rPr>
          <w:rFonts w:ascii="Times New Roman" w:eastAsia="宋体" w:hAnsi="Times New Roman" w:cs="Times New Roman"/>
          <w:sz w:val="24"/>
          <w:szCs w:val="24"/>
        </w:rPr>
        <w:t>"</w:t>
      </w:r>
      <w:proofErr w:type="spellStart"/>
      <w:r w:rsidR="002C771A" w:rsidRPr="00895364">
        <w:rPr>
          <w:rFonts w:ascii="Times New Roman" w:eastAsia="宋体" w:hAnsi="Times New Roman" w:cs="Times New Roman"/>
          <w:sz w:val="24"/>
          <w:szCs w:val="24"/>
        </w:rPr>
        <w:t>T’ien-hsing</w:t>
      </w:r>
      <w:proofErr w:type="spellEnd"/>
      <w:r w:rsidR="002C771A" w:rsidRPr="00895364">
        <w:rPr>
          <w:rFonts w:ascii="Times New Roman" w:eastAsia="宋体" w:hAnsi="Times New Roman" w:cs="Times New Roman"/>
          <w:sz w:val="24"/>
          <w:szCs w:val="24"/>
        </w:rPr>
        <w:t>"</w:t>
      </w:r>
      <w:r w:rsidR="00D82763" w:rsidRPr="00895364">
        <w:rPr>
          <w:rFonts w:ascii="Times New Roman" w:eastAsia="宋体" w:hAnsi="Times New Roman" w:cs="Times New Roman"/>
          <w:sz w:val="24"/>
          <w:szCs w:val="24"/>
        </w:rPr>
        <w:t>.</w:t>
      </w:r>
      <w:proofErr w:type="gramEnd"/>
      <w:r w:rsidR="00D82763" w:rsidRPr="00895364">
        <w:rPr>
          <w:rFonts w:ascii="Times New Roman" w:eastAsia="宋体" w:hAnsi="Times New Roman" w:cs="Times New Roman"/>
          <w:sz w:val="24"/>
          <w:szCs w:val="24"/>
        </w:rPr>
        <w:t xml:space="preserve"> </w:t>
      </w:r>
      <w:proofErr w:type="gramStart"/>
      <w:r w:rsidR="00D82763" w:rsidRPr="00895364">
        <w:rPr>
          <w:rFonts w:ascii="Times New Roman" w:eastAsia="宋体" w:hAnsi="Times New Roman" w:cs="Times New Roman"/>
          <w:sz w:val="24"/>
          <w:szCs w:val="24"/>
        </w:rPr>
        <w:t>All in all</w:t>
      </w:r>
      <w:proofErr w:type="gramEnd"/>
      <w:r w:rsidR="00D82763" w:rsidRPr="00895364">
        <w:rPr>
          <w:rFonts w:ascii="Times New Roman" w:eastAsia="宋体" w:hAnsi="Times New Roman" w:cs="Times New Roman"/>
          <w:sz w:val="24"/>
          <w:szCs w:val="24"/>
        </w:rPr>
        <w:t>, the "</w:t>
      </w:r>
      <w:proofErr w:type="spellStart"/>
      <w:r w:rsidR="00D82763" w:rsidRPr="00895364">
        <w:rPr>
          <w:rFonts w:ascii="Times New Roman" w:eastAsia="宋体" w:hAnsi="Times New Roman" w:cs="Times New Roman"/>
          <w:sz w:val="24"/>
          <w:szCs w:val="24"/>
        </w:rPr>
        <w:t>T</w:t>
      </w:r>
      <w:r w:rsidR="002C771A" w:rsidRPr="00895364">
        <w:rPr>
          <w:rFonts w:ascii="Times New Roman" w:eastAsia="宋体" w:hAnsi="Times New Roman" w:cs="Times New Roman"/>
          <w:sz w:val="24"/>
          <w:szCs w:val="24"/>
        </w:rPr>
        <w:t>’</w:t>
      </w:r>
      <w:r w:rsidR="00D82763" w:rsidRPr="00895364">
        <w:rPr>
          <w:rFonts w:ascii="Times New Roman" w:eastAsia="宋体" w:hAnsi="Times New Roman" w:cs="Times New Roman"/>
          <w:sz w:val="24"/>
          <w:szCs w:val="24"/>
        </w:rPr>
        <w:t>i</w:t>
      </w:r>
      <w:r w:rsidR="002C771A" w:rsidRPr="00895364">
        <w:rPr>
          <w:rFonts w:ascii="Times New Roman" w:eastAsia="宋体" w:hAnsi="Times New Roman" w:cs="Times New Roman"/>
          <w:sz w:val="24"/>
          <w:szCs w:val="24"/>
        </w:rPr>
        <w:t>en-t</w:t>
      </w:r>
      <w:r w:rsidR="00D82763" w:rsidRPr="00895364">
        <w:rPr>
          <w:rFonts w:ascii="Times New Roman" w:eastAsia="宋体" w:hAnsi="Times New Roman" w:cs="Times New Roman"/>
          <w:sz w:val="24"/>
          <w:szCs w:val="24"/>
        </w:rPr>
        <w:t>e</w:t>
      </w:r>
      <w:proofErr w:type="spellEnd"/>
      <w:r w:rsidR="00D82763" w:rsidRPr="00895364">
        <w:rPr>
          <w:rFonts w:ascii="Times New Roman" w:eastAsia="宋体" w:hAnsi="Times New Roman" w:cs="Times New Roman"/>
          <w:sz w:val="24"/>
          <w:szCs w:val="24"/>
        </w:rPr>
        <w:t>" and "</w:t>
      </w:r>
      <w:proofErr w:type="spellStart"/>
      <w:r w:rsidR="00D82763" w:rsidRPr="00895364">
        <w:rPr>
          <w:rFonts w:ascii="Times New Roman" w:eastAsia="宋体" w:hAnsi="Times New Roman" w:cs="Times New Roman"/>
          <w:sz w:val="24"/>
          <w:szCs w:val="24"/>
        </w:rPr>
        <w:t>T</w:t>
      </w:r>
      <w:r w:rsidR="002C771A" w:rsidRPr="00895364">
        <w:rPr>
          <w:rFonts w:ascii="Times New Roman" w:eastAsia="宋体" w:hAnsi="Times New Roman" w:cs="Times New Roman"/>
          <w:sz w:val="24"/>
          <w:szCs w:val="24"/>
        </w:rPr>
        <w:t>’ie</w:t>
      </w:r>
      <w:r w:rsidR="00D82763" w:rsidRPr="00895364">
        <w:rPr>
          <w:rFonts w:ascii="Times New Roman" w:eastAsia="宋体" w:hAnsi="Times New Roman" w:cs="Times New Roman"/>
          <w:sz w:val="24"/>
          <w:szCs w:val="24"/>
        </w:rPr>
        <w:t>n</w:t>
      </w:r>
      <w:r w:rsidR="002C771A" w:rsidRPr="00895364">
        <w:rPr>
          <w:rFonts w:ascii="Times New Roman" w:eastAsia="宋体" w:hAnsi="Times New Roman" w:cs="Times New Roman"/>
          <w:sz w:val="24"/>
          <w:szCs w:val="24"/>
        </w:rPr>
        <w:t>-hs</w:t>
      </w:r>
      <w:r w:rsidR="00D82763" w:rsidRPr="00895364">
        <w:rPr>
          <w:rFonts w:ascii="Times New Roman" w:eastAsia="宋体" w:hAnsi="Times New Roman" w:cs="Times New Roman"/>
          <w:sz w:val="24"/>
          <w:szCs w:val="24"/>
        </w:rPr>
        <w:t>ing</w:t>
      </w:r>
      <w:proofErr w:type="spellEnd"/>
      <w:r w:rsidR="00D82763" w:rsidRPr="00895364">
        <w:rPr>
          <w:rFonts w:ascii="Times New Roman" w:eastAsia="宋体" w:hAnsi="Times New Roman" w:cs="Times New Roman"/>
          <w:sz w:val="24"/>
          <w:szCs w:val="24"/>
        </w:rPr>
        <w:t>"</w:t>
      </w:r>
      <w:r w:rsidR="00C04DC2" w:rsidRPr="00895364">
        <w:rPr>
          <w:rFonts w:ascii="Times New Roman" w:eastAsia="宋体" w:hAnsi="Times New Roman" w:cs="Times New Roman"/>
          <w:sz w:val="24"/>
          <w:szCs w:val="24"/>
        </w:rPr>
        <w:t xml:space="preserve"> according to the "Dream"</w:t>
      </w:r>
      <w:r w:rsidR="00D82763" w:rsidRPr="00895364">
        <w:rPr>
          <w:rFonts w:ascii="Times New Roman" w:eastAsia="宋体" w:hAnsi="Times New Roman" w:cs="Times New Roman"/>
          <w:sz w:val="24"/>
          <w:szCs w:val="24"/>
        </w:rPr>
        <w:t xml:space="preserve"> together </w:t>
      </w:r>
      <w:r w:rsidR="002C771A" w:rsidRPr="00895364">
        <w:rPr>
          <w:rFonts w:ascii="Times New Roman" w:eastAsia="宋体" w:hAnsi="Times New Roman" w:cs="Times New Roman"/>
          <w:sz w:val="24"/>
          <w:szCs w:val="24"/>
        </w:rPr>
        <w:t>compose</w:t>
      </w:r>
      <w:r w:rsidR="00D82763" w:rsidRPr="00895364">
        <w:rPr>
          <w:rFonts w:ascii="Times New Roman" w:eastAsia="宋体" w:hAnsi="Times New Roman" w:cs="Times New Roman"/>
          <w:sz w:val="24"/>
          <w:szCs w:val="24"/>
        </w:rPr>
        <w:t xml:space="preserve"> the </w:t>
      </w:r>
      <w:r w:rsidR="002C771A" w:rsidRPr="00895364">
        <w:rPr>
          <w:rFonts w:ascii="Times New Roman" w:eastAsia="宋体" w:hAnsi="Times New Roman" w:cs="Times New Roman"/>
          <w:sz w:val="24"/>
          <w:szCs w:val="24"/>
        </w:rPr>
        <w:t>prospect</w:t>
      </w:r>
      <w:r w:rsidR="00D82763" w:rsidRPr="00895364">
        <w:rPr>
          <w:rFonts w:ascii="Times New Roman" w:eastAsia="宋体" w:hAnsi="Times New Roman" w:cs="Times New Roman"/>
          <w:sz w:val="24"/>
          <w:szCs w:val="24"/>
        </w:rPr>
        <w:t xml:space="preserve"> </w:t>
      </w:r>
      <w:r w:rsidR="002C771A" w:rsidRPr="00895364">
        <w:rPr>
          <w:rFonts w:ascii="Times New Roman" w:eastAsia="宋体" w:hAnsi="Times New Roman" w:cs="Times New Roman"/>
          <w:sz w:val="24"/>
          <w:szCs w:val="24"/>
        </w:rPr>
        <w:t xml:space="preserve">approved by Chuang Tzu </w:t>
      </w:r>
      <w:r w:rsidR="00D82763" w:rsidRPr="00895364">
        <w:rPr>
          <w:rFonts w:ascii="Times New Roman" w:eastAsia="宋体" w:hAnsi="Times New Roman" w:cs="Times New Roman"/>
          <w:sz w:val="24"/>
          <w:szCs w:val="24"/>
        </w:rPr>
        <w:t xml:space="preserve">that </w:t>
      </w:r>
      <w:r w:rsidR="002C771A" w:rsidRPr="00895364">
        <w:rPr>
          <w:rFonts w:ascii="Times New Roman" w:eastAsia="宋体" w:hAnsi="Times New Roman" w:cs="Times New Roman"/>
          <w:sz w:val="24"/>
          <w:szCs w:val="24"/>
        </w:rPr>
        <w:t>we should</w:t>
      </w:r>
      <w:r w:rsidR="00895364" w:rsidRPr="00895364">
        <w:rPr>
          <w:rFonts w:ascii="Times New Roman" w:eastAsia="宋体" w:hAnsi="Times New Roman" w:cs="Times New Roman"/>
          <w:sz w:val="24"/>
          <w:szCs w:val="24"/>
        </w:rPr>
        <w:t xml:space="preserve"> involve</w:t>
      </w:r>
      <w:r w:rsidR="002C771A" w:rsidRPr="00895364">
        <w:rPr>
          <w:rFonts w:ascii="Times New Roman" w:eastAsia="宋体" w:hAnsi="Times New Roman" w:cs="Times New Roman"/>
          <w:sz w:val="24"/>
          <w:szCs w:val="24"/>
        </w:rPr>
        <w:t xml:space="preserve"> </w:t>
      </w:r>
      <w:r w:rsidR="00D82763" w:rsidRPr="00895364">
        <w:rPr>
          <w:rFonts w:ascii="Times New Roman" w:eastAsia="宋体" w:hAnsi="Times New Roman" w:cs="Times New Roman"/>
          <w:sz w:val="24"/>
          <w:szCs w:val="24"/>
        </w:rPr>
        <w:t>the ideal</w:t>
      </w:r>
      <w:r w:rsidR="00895364" w:rsidRPr="00895364">
        <w:rPr>
          <w:rFonts w:ascii="Times New Roman" w:eastAsia="宋体" w:hAnsi="Times New Roman" w:cs="Times New Roman"/>
          <w:sz w:val="24"/>
          <w:szCs w:val="24"/>
        </w:rPr>
        <w:t xml:space="preserve"> word</w:t>
      </w:r>
      <w:r w:rsidR="00D82763" w:rsidRPr="00895364">
        <w:rPr>
          <w:rFonts w:ascii="Times New Roman" w:eastAsia="宋体" w:hAnsi="Times New Roman" w:cs="Times New Roman"/>
          <w:sz w:val="24"/>
          <w:szCs w:val="24"/>
        </w:rPr>
        <w:t xml:space="preserve"> based on the experience of reality. This is </w:t>
      </w:r>
      <w:r w:rsidR="00895364" w:rsidRPr="00895364">
        <w:rPr>
          <w:rFonts w:ascii="Times New Roman" w:eastAsia="宋体" w:hAnsi="Times New Roman" w:cs="Times New Roman"/>
          <w:sz w:val="24"/>
          <w:szCs w:val="24"/>
        </w:rPr>
        <w:t>Chuang Tzu</w:t>
      </w:r>
      <w:r w:rsidR="00D82763" w:rsidRPr="00895364">
        <w:rPr>
          <w:rFonts w:ascii="Times New Roman" w:eastAsia="宋体" w:hAnsi="Times New Roman" w:cs="Times New Roman"/>
          <w:sz w:val="24"/>
          <w:szCs w:val="24"/>
        </w:rPr>
        <w:t xml:space="preserve">'s positive </w:t>
      </w:r>
      <w:r w:rsidR="00895364" w:rsidRPr="00895364">
        <w:rPr>
          <w:rFonts w:ascii="Times New Roman" w:eastAsia="宋体" w:hAnsi="Times New Roman" w:cs="Times New Roman"/>
          <w:sz w:val="24"/>
          <w:szCs w:val="24"/>
        </w:rPr>
        <w:t>attitude</w:t>
      </w:r>
      <w:r w:rsidR="00D82763" w:rsidRPr="00895364">
        <w:rPr>
          <w:rFonts w:ascii="Times New Roman" w:eastAsia="宋体" w:hAnsi="Times New Roman" w:cs="Times New Roman"/>
          <w:sz w:val="24"/>
          <w:szCs w:val="24"/>
        </w:rPr>
        <w:t xml:space="preserve"> </w:t>
      </w:r>
      <w:r w:rsidR="00895364" w:rsidRPr="00895364">
        <w:rPr>
          <w:rFonts w:ascii="Times New Roman" w:eastAsia="宋体" w:hAnsi="Times New Roman" w:cs="Times New Roman"/>
          <w:sz w:val="24"/>
          <w:szCs w:val="24"/>
        </w:rPr>
        <w:t>towards</w:t>
      </w:r>
      <w:r w:rsidR="00D82763" w:rsidRPr="00895364">
        <w:rPr>
          <w:rFonts w:ascii="Times New Roman" w:eastAsia="宋体" w:hAnsi="Times New Roman" w:cs="Times New Roman"/>
          <w:sz w:val="24"/>
          <w:szCs w:val="24"/>
        </w:rPr>
        <w:t xml:space="preserve"> individual life and actual efforts.</w:t>
      </w:r>
    </w:p>
    <w:p w:rsidR="00884E40" w:rsidRPr="00343231" w:rsidRDefault="00884E40" w:rsidP="00343231">
      <w:pPr>
        <w:jc w:val="left"/>
        <w:rPr>
          <w:rFonts w:ascii="Times New Roman" w:eastAsia="宋体" w:hAnsi="Times New Roman" w:cs="Times New Roman"/>
          <w:b/>
          <w:sz w:val="24"/>
          <w:szCs w:val="24"/>
        </w:rPr>
      </w:pPr>
      <w:r w:rsidRPr="00884E40">
        <w:rPr>
          <w:rFonts w:ascii="Times New Roman" w:eastAsia="宋体" w:hAnsi="Times New Roman" w:cs="Times New Roman"/>
          <w:b/>
          <w:sz w:val="24"/>
          <w:szCs w:val="24"/>
        </w:rPr>
        <w:t>Keywords:</w:t>
      </w:r>
      <w:r w:rsidR="00343231" w:rsidRPr="00343231">
        <w:rPr>
          <w:rFonts w:ascii="Times New Roman" w:eastAsia="宋体" w:hAnsi="Times New Roman" w:cs="Times New Roman"/>
          <w:sz w:val="24"/>
          <w:szCs w:val="24"/>
        </w:rPr>
        <w:t xml:space="preserve"> </w:t>
      </w:r>
      <w:r w:rsidR="00343231" w:rsidRPr="00884E40">
        <w:rPr>
          <w:rFonts w:ascii="Times New Roman" w:eastAsia="宋体" w:hAnsi="Times New Roman" w:cs="Times New Roman"/>
          <w:sz w:val="24"/>
          <w:szCs w:val="24"/>
        </w:rPr>
        <w:t>Dream;</w:t>
      </w:r>
      <w:r w:rsidR="00343231">
        <w:rPr>
          <w:rFonts w:ascii="Times New Roman" w:eastAsia="宋体" w:hAnsi="Times New Roman" w:cs="Times New Roman"/>
          <w:sz w:val="24"/>
          <w:szCs w:val="24"/>
        </w:rPr>
        <w:t xml:space="preserve"> </w:t>
      </w:r>
      <w:proofErr w:type="spellStart"/>
      <w:r w:rsidRPr="00884E40">
        <w:rPr>
          <w:rFonts w:ascii="Times New Roman" w:eastAsia="宋体" w:hAnsi="Times New Roman" w:cs="Times New Roman"/>
          <w:sz w:val="24"/>
          <w:szCs w:val="24"/>
        </w:rPr>
        <w:t>T’ien-</w:t>
      </w:r>
      <w:proofErr w:type="gramStart"/>
      <w:r w:rsidRPr="00884E40">
        <w:rPr>
          <w:rFonts w:ascii="Times New Roman" w:eastAsia="宋体" w:hAnsi="Times New Roman" w:cs="Times New Roman"/>
          <w:sz w:val="24"/>
          <w:szCs w:val="24"/>
        </w:rPr>
        <w:t>te</w:t>
      </w:r>
      <w:proofErr w:type="spellEnd"/>
      <w:r>
        <w:rPr>
          <w:rFonts w:ascii="Times New Roman" w:eastAsia="宋体" w:hAnsi="Times New Roman" w:cs="Times New Roman" w:hint="eastAsia"/>
          <w:sz w:val="24"/>
          <w:szCs w:val="24"/>
        </w:rPr>
        <w:t>(</w:t>
      </w:r>
      <w:proofErr w:type="gramEnd"/>
      <w:r w:rsidRPr="00884E40">
        <w:rPr>
          <w:rFonts w:ascii="Times New Roman" w:eastAsia="宋体" w:hAnsi="Times New Roman" w:cs="Times New Roman"/>
          <w:sz w:val="24"/>
          <w:szCs w:val="24"/>
        </w:rPr>
        <w:t>nature);</w:t>
      </w:r>
      <w:r w:rsidR="00343231">
        <w:rPr>
          <w:rFonts w:ascii="Times New Roman" w:eastAsia="宋体" w:hAnsi="Times New Roman" w:cs="Times New Roman"/>
          <w:sz w:val="24"/>
          <w:szCs w:val="24"/>
        </w:rPr>
        <w:t xml:space="preserve"> </w:t>
      </w:r>
      <w:proofErr w:type="spellStart"/>
      <w:r w:rsidRPr="00884E40">
        <w:rPr>
          <w:rFonts w:ascii="Times New Roman" w:eastAsia="宋体" w:hAnsi="Times New Roman" w:cs="Times New Roman"/>
          <w:sz w:val="24"/>
          <w:szCs w:val="24"/>
        </w:rPr>
        <w:t>T’ien</w:t>
      </w:r>
      <w:r>
        <w:rPr>
          <w:rFonts w:ascii="Times New Roman" w:eastAsia="宋体" w:hAnsi="Times New Roman" w:cs="Times New Roman"/>
          <w:sz w:val="24"/>
          <w:szCs w:val="24"/>
        </w:rPr>
        <w:t>-</w:t>
      </w:r>
      <w:r w:rsidRPr="00884E40">
        <w:rPr>
          <w:rFonts w:ascii="Times New Roman" w:eastAsia="宋体" w:hAnsi="Times New Roman" w:cs="Times New Roman"/>
          <w:sz w:val="24"/>
          <w:szCs w:val="24"/>
        </w:rPr>
        <w:t>hsing</w:t>
      </w:r>
      <w:proofErr w:type="spellEnd"/>
      <w:r w:rsidRPr="00884E40">
        <w:rPr>
          <w:rFonts w:ascii="Times New Roman" w:eastAsia="宋体" w:hAnsi="Times New Roman" w:cs="Times New Roman"/>
          <w:sz w:val="24"/>
          <w:szCs w:val="24"/>
        </w:rPr>
        <w:t>(fate;</w:t>
      </w:r>
      <w:r w:rsidR="00343231">
        <w:rPr>
          <w:rFonts w:ascii="Times New Roman" w:eastAsia="宋体" w:hAnsi="Times New Roman" w:cs="Times New Roman"/>
          <w:sz w:val="24"/>
          <w:szCs w:val="24"/>
        </w:rPr>
        <w:t xml:space="preserve"> </w:t>
      </w:r>
      <w:r w:rsidRPr="00884E40">
        <w:rPr>
          <w:rFonts w:ascii="Times New Roman" w:eastAsia="宋体" w:hAnsi="Times New Roman" w:cs="Times New Roman"/>
          <w:sz w:val="24"/>
          <w:szCs w:val="24"/>
        </w:rPr>
        <w:t>heavenly</w:t>
      </w:r>
      <w:r>
        <w:rPr>
          <w:rFonts w:ascii="Times New Roman" w:eastAsia="宋体" w:hAnsi="Times New Roman" w:cs="Times New Roman"/>
          <w:sz w:val="24"/>
          <w:szCs w:val="24"/>
        </w:rPr>
        <w:t xml:space="preserve"> </w:t>
      </w:r>
      <w:r w:rsidRPr="00884E40">
        <w:rPr>
          <w:rFonts w:ascii="Times New Roman" w:eastAsia="宋体" w:hAnsi="Times New Roman" w:cs="Times New Roman"/>
          <w:sz w:val="24"/>
          <w:szCs w:val="24"/>
        </w:rPr>
        <w:t>punishment);</w:t>
      </w:r>
      <w:r w:rsidR="00343231">
        <w:rPr>
          <w:rFonts w:ascii="Times New Roman" w:eastAsia="宋体" w:hAnsi="Times New Roman" w:cs="Times New Roman"/>
          <w:sz w:val="24"/>
          <w:szCs w:val="24"/>
        </w:rPr>
        <w:t xml:space="preserve"> </w:t>
      </w:r>
      <w:r w:rsidR="00D44CC4">
        <w:rPr>
          <w:rFonts w:ascii="Times New Roman" w:eastAsia="宋体" w:hAnsi="Times New Roman" w:cs="Times New Roman"/>
          <w:sz w:val="24"/>
          <w:szCs w:val="24"/>
        </w:rPr>
        <w:t>E</w:t>
      </w:r>
      <w:r w:rsidRPr="00884E40">
        <w:rPr>
          <w:rFonts w:ascii="Times New Roman" w:eastAsia="宋体" w:hAnsi="Times New Roman" w:cs="Times New Roman"/>
          <w:sz w:val="24"/>
          <w:szCs w:val="24"/>
        </w:rPr>
        <w:t>xperience</w:t>
      </w:r>
      <w:r>
        <w:rPr>
          <w:rFonts w:ascii="Times New Roman" w:eastAsia="宋体" w:hAnsi="Times New Roman" w:cs="Times New Roman"/>
          <w:sz w:val="24"/>
          <w:szCs w:val="24"/>
        </w:rPr>
        <w:t>;</w:t>
      </w:r>
      <w:r w:rsidR="00343231">
        <w:rPr>
          <w:rFonts w:ascii="Times New Roman" w:eastAsia="宋体" w:hAnsi="Times New Roman" w:cs="Times New Roman"/>
          <w:sz w:val="24"/>
          <w:szCs w:val="24"/>
        </w:rPr>
        <w:t xml:space="preserve"> </w:t>
      </w:r>
      <w:r>
        <w:rPr>
          <w:rFonts w:ascii="Times New Roman" w:eastAsia="宋体" w:hAnsi="Times New Roman" w:cs="Times New Roman"/>
          <w:sz w:val="24"/>
          <w:szCs w:val="24"/>
        </w:rPr>
        <w:t>limit</w:t>
      </w:r>
    </w:p>
    <w:p w:rsidR="00901534" w:rsidRDefault="00E273F3">
      <w:pPr>
        <w:widowControl/>
        <w:jc w:val="left"/>
        <w:rPr>
          <w:rFonts w:ascii="宋体" w:eastAsia="宋体" w:hAnsi="宋体" w:cs="Times New Roman"/>
          <w:b/>
          <w:sz w:val="32"/>
        </w:rPr>
      </w:pPr>
      <w:r>
        <w:rPr>
          <w:rFonts w:ascii="宋体" w:eastAsia="宋体" w:hAnsi="宋体" w:cs="Times New Roman"/>
          <w:b/>
          <w:sz w:val="32"/>
        </w:rPr>
        <w:br w:type="page"/>
      </w:r>
    </w:p>
    <w:p w:rsidR="00901534" w:rsidRDefault="00D74E84" w:rsidP="00901534">
      <w:pPr>
        <w:ind w:firstLineChars="200" w:firstLine="640"/>
        <w:jc w:val="center"/>
        <w:rPr>
          <w:rFonts w:ascii="黑体" w:eastAsia="黑体" w:hAnsi="黑体" w:cs="Times New Roman"/>
          <w:sz w:val="32"/>
        </w:rPr>
      </w:pPr>
      <w:r w:rsidRPr="00901534">
        <w:rPr>
          <w:rFonts w:ascii="黑体" w:eastAsia="黑体" w:hAnsi="黑体" w:cs="Times New Roman" w:hint="eastAsia"/>
          <w:sz w:val="32"/>
        </w:rPr>
        <w:lastRenderedPageBreak/>
        <w:t>目</w:t>
      </w:r>
      <w:r w:rsidR="00901534" w:rsidRPr="00901534">
        <w:rPr>
          <w:rFonts w:ascii="黑体" w:eastAsia="黑体" w:hAnsi="黑体" w:cs="Times New Roman" w:hint="eastAsia"/>
          <w:sz w:val="32"/>
        </w:rPr>
        <w:t xml:space="preserve"> </w:t>
      </w:r>
      <w:r w:rsidR="00901534" w:rsidRPr="00901534">
        <w:rPr>
          <w:rFonts w:ascii="黑体" w:eastAsia="黑体" w:hAnsi="黑体" w:cs="Times New Roman"/>
          <w:sz w:val="32"/>
        </w:rPr>
        <w:t xml:space="preserve"> </w:t>
      </w:r>
      <w:r w:rsidRPr="00901534">
        <w:rPr>
          <w:rFonts w:ascii="黑体" w:eastAsia="黑体" w:hAnsi="黑体" w:cs="Times New Roman" w:hint="eastAsia"/>
          <w:sz w:val="32"/>
        </w:rPr>
        <w:t>录</w:t>
      </w:r>
    </w:p>
    <w:p w:rsidR="00901534" w:rsidRPr="00901534" w:rsidRDefault="00901534" w:rsidP="00901534">
      <w:pPr>
        <w:ind w:firstLineChars="200" w:firstLine="640"/>
        <w:jc w:val="center"/>
        <w:rPr>
          <w:rFonts w:ascii="黑体" w:eastAsia="黑体" w:hAnsi="黑体" w:cs="Times New Roman"/>
          <w:sz w:val="32"/>
        </w:rPr>
      </w:pPr>
    </w:p>
    <w:p w:rsidR="005564F1" w:rsidRPr="00C100D7" w:rsidRDefault="005564F1" w:rsidP="005564F1">
      <w:pPr>
        <w:pStyle w:val="11"/>
        <w:rPr>
          <w:rFonts w:ascii="宋体" w:eastAsia="宋体" w:hAnsi="宋体" w:cs="Times New Roman"/>
          <w:sz w:val="30"/>
          <w:szCs w:val="30"/>
        </w:rPr>
      </w:pPr>
      <w:r w:rsidRPr="00C100D7">
        <w:rPr>
          <w:rFonts w:ascii="宋体" w:eastAsia="宋体" w:hAnsi="宋体" w:cs="Times New Roman" w:hint="eastAsia"/>
          <w:sz w:val="30"/>
          <w:szCs w:val="30"/>
        </w:rPr>
        <w:t>导语</w:t>
      </w:r>
    </w:p>
    <w:p w:rsidR="005564F1" w:rsidRPr="00C100D7" w:rsidRDefault="005564F1" w:rsidP="005564F1">
      <w:pPr>
        <w:pStyle w:val="11"/>
        <w:rPr>
          <w:rFonts w:ascii="宋体" w:eastAsia="宋体" w:hAnsi="宋体"/>
          <w:noProof/>
          <w:sz w:val="30"/>
          <w:szCs w:val="30"/>
        </w:rPr>
      </w:pPr>
      <w:r w:rsidRPr="00C100D7">
        <w:rPr>
          <w:rFonts w:ascii="宋体" w:eastAsia="宋体" w:hAnsi="宋体" w:cs="Times New Roman"/>
          <w:sz w:val="30"/>
          <w:szCs w:val="30"/>
        </w:rPr>
        <w:fldChar w:fldCharType="begin"/>
      </w:r>
      <w:r w:rsidRPr="00C100D7">
        <w:rPr>
          <w:rFonts w:ascii="宋体" w:eastAsia="宋体" w:hAnsi="宋体" w:cs="Times New Roman"/>
          <w:sz w:val="30"/>
          <w:szCs w:val="30"/>
        </w:rPr>
        <w:instrText xml:space="preserve"> </w:instrText>
      </w:r>
      <w:r w:rsidRPr="00C100D7">
        <w:rPr>
          <w:rFonts w:ascii="宋体" w:eastAsia="宋体" w:hAnsi="宋体" w:cs="Times New Roman" w:hint="eastAsia"/>
          <w:sz w:val="30"/>
          <w:szCs w:val="30"/>
        </w:rPr>
        <w:instrText>TOC \o "1-1" \h \z \u</w:instrText>
      </w:r>
      <w:r w:rsidRPr="00C100D7">
        <w:rPr>
          <w:rFonts w:ascii="宋体" w:eastAsia="宋体" w:hAnsi="宋体" w:cs="Times New Roman"/>
          <w:sz w:val="30"/>
          <w:szCs w:val="30"/>
        </w:rPr>
        <w:instrText xml:space="preserve"> </w:instrText>
      </w:r>
      <w:r w:rsidRPr="00C100D7">
        <w:rPr>
          <w:rFonts w:ascii="宋体" w:eastAsia="宋体" w:hAnsi="宋体" w:cs="Times New Roman"/>
          <w:sz w:val="30"/>
          <w:szCs w:val="30"/>
        </w:rPr>
        <w:fldChar w:fldCharType="separate"/>
      </w:r>
      <w:hyperlink w:anchor="_Toc7450177" w:history="1">
        <w:r w:rsidRPr="00C100D7">
          <w:rPr>
            <w:rStyle w:val="ab"/>
            <w:rFonts w:ascii="宋体" w:eastAsia="宋体" w:hAnsi="宋体"/>
            <w:noProof/>
            <w:sz w:val="30"/>
            <w:szCs w:val="30"/>
          </w:rPr>
          <w:t>一、“梦”</w:t>
        </w:r>
        <w:r w:rsidR="008473CC">
          <w:rPr>
            <w:rStyle w:val="ab"/>
            <w:rFonts w:ascii="宋体" w:eastAsia="宋体" w:hAnsi="宋体"/>
            <w:noProof/>
            <w:sz w:val="30"/>
            <w:szCs w:val="30"/>
          </w:rPr>
          <w:t>之本义：无价值</w:t>
        </w:r>
        <w:r w:rsidR="00AA33F0">
          <w:rPr>
            <w:rStyle w:val="ab"/>
            <w:rFonts w:ascii="宋体" w:eastAsia="宋体" w:hAnsi="宋体" w:hint="eastAsia"/>
            <w:noProof/>
            <w:sz w:val="30"/>
            <w:szCs w:val="30"/>
          </w:rPr>
          <w:t>性</w:t>
        </w:r>
        <w:r w:rsidRPr="00C100D7">
          <w:rPr>
            <w:rStyle w:val="ab"/>
            <w:rFonts w:ascii="宋体" w:eastAsia="宋体" w:hAnsi="宋体"/>
            <w:noProof/>
            <w:sz w:val="30"/>
            <w:szCs w:val="30"/>
          </w:rPr>
          <w:t>的经验事实</w:t>
        </w:r>
        <w:r w:rsidRPr="00C100D7">
          <w:rPr>
            <w:rFonts w:ascii="宋体" w:eastAsia="宋体" w:hAnsi="宋体"/>
            <w:noProof/>
            <w:webHidden/>
            <w:sz w:val="30"/>
            <w:szCs w:val="30"/>
          </w:rPr>
          <w:tab/>
        </w:r>
        <w:r w:rsidRPr="00C100D7">
          <w:rPr>
            <w:rFonts w:ascii="宋体" w:eastAsia="宋体" w:hAnsi="宋体"/>
            <w:noProof/>
            <w:webHidden/>
            <w:sz w:val="30"/>
            <w:szCs w:val="30"/>
          </w:rPr>
          <w:fldChar w:fldCharType="begin"/>
        </w:r>
        <w:r w:rsidRPr="00C100D7">
          <w:rPr>
            <w:rFonts w:ascii="宋体" w:eastAsia="宋体" w:hAnsi="宋体"/>
            <w:noProof/>
            <w:webHidden/>
            <w:sz w:val="30"/>
            <w:szCs w:val="30"/>
          </w:rPr>
          <w:instrText xml:space="preserve"> PAGEREF _Toc7450177 \h </w:instrText>
        </w:r>
        <w:r w:rsidRPr="00C100D7">
          <w:rPr>
            <w:rFonts w:ascii="宋体" w:eastAsia="宋体" w:hAnsi="宋体"/>
            <w:noProof/>
            <w:webHidden/>
            <w:sz w:val="30"/>
            <w:szCs w:val="30"/>
          </w:rPr>
        </w:r>
        <w:r w:rsidRPr="00C100D7">
          <w:rPr>
            <w:rFonts w:ascii="宋体" w:eastAsia="宋体" w:hAnsi="宋体"/>
            <w:noProof/>
            <w:webHidden/>
            <w:sz w:val="30"/>
            <w:szCs w:val="30"/>
          </w:rPr>
          <w:fldChar w:fldCharType="separate"/>
        </w:r>
        <w:r w:rsidR="00DA6A93">
          <w:rPr>
            <w:rFonts w:ascii="宋体" w:eastAsia="宋体" w:hAnsi="宋体"/>
            <w:noProof/>
            <w:webHidden/>
            <w:sz w:val="30"/>
            <w:szCs w:val="30"/>
          </w:rPr>
          <w:t>6</w:t>
        </w:r>
        <w:r w:rsidRPr="00C100D7">
          <w:rPr>
            <w:rFonts w:ascii="宋体" w:eastAsia="宋体" w:hAnsi="宋体"/>
            <w:noProof/>
            <w:webHidden/>
            <w:sz w:val="30"/>
            <w:szCs w:val="30"/>
          </w:rPr>
          <w:fldChar w:fldCharType="end"/>
        </w:r>
      </w:hyperlink>
    </w:p>
    <w:p w:rsidR="005564F1" w:rsidRPr="00C100D7" w:rsidRDefault="00876C33" w:rsidP="005564F1">
      <w:pPr>
        <w:pStyle w:val="11"/>
        <w:rPr>
          <w:rFonts w:ascii="宋体" w:eastAsia="宋体" w:hAnsi="宋体"/>
          <w:noProof/>
          <w:sz w:val="30"/>
          <w:szCs w:val="30"/>
        </w:rPr>
      </w:pPr>
      <w:hyperlink w:anchor="_Toc7450178" w:history="1">
        <w:r w:rsidR="005564F1" w:rsidRPr="00C100D7">
          <w:rPr>
            <w:rStyle w:val="ab"/>
            <w:rFonts w:ascii="宋体" w:eastAsia="宋体" w:hAnsi="宋体"/>
            <w:noProof/>
            <w:sz w:val="30"/>
            <w:szCs w:val="30"/>
          </w:rPr>
          <w:t>二、“天德”之丧：“梦”的变质</w:t>
        </w:r>
        <w:r w:rsidR="005564F1" w:rsidRPr="00C100D7">
          <w:rPr>
            <w:rFonts w:ascii="宋体" w:eastAsia="宋体" w:hAnsi="宋体"/>
            <w:noProof/>
            <w:webHidden/>
            <w:sz w:val="30"/>
            <w:szCs w:val="30"/>
          </w:rPr>
          <w:tab/>
        </w:r>
        <w:r w:rsidR="005564F1" w:rsidRPr="00C100D7">
          <w:rPr>
            <w:rFonts w:ascii="宋体" w:eastAsia="宋体" w:hAnsi="宋体"/>
            <w:noProof/>
            <w:webHidden/>
            <w:sz w:val="30"/>
            <w:szCs w:val="30"/>
          </w:rPr>
          <w:fldChar w:fldCharType="begin"/>
        </w:r>
        <w:r w:rsidR="005564F1" w:rsidRPr="00C100D7">
          <w:rPr>
            <w:rFonts w:ascii="宋体" w:eastAsia="宋体" w:hAnsi="宋体"/>
            <w:noProof/>
            <w:webHidden/>
            <w:sz w:val="30"/>
            <w:szCs w:val="30"/>
          </w:rPr>
          <w:instrText xml:space="preserve"> PAGEREF _Toc7450178 \h </w:instrText>
        </w:r>
        <w:r w:rsidR="005564F1" w:rsidRPr="00C100D7">
          <w:rPr>
            <w:rFonts w:ascii="宋体" w:eastAsia="宋体" w:hAnsi="宋体"/>
            <w:noProof/>
            <w:webHidden/>
            <w:sz w:val="30"/>
            <w:szCs w:val="30"/>
          </w:rPr>
        </w:r>
        <w:r w:rsidR="005564F1" w:rsidRPr="00C100D7">
          <w:rPr>
            <w:rFonts w:ascii="宋体" w:eastAsia="宋体" w:hAnsi="宋体"/>
            <w:noProof/>
            <w:webHidden/>
            <w:sz w:val="30"/>
            <w:szCs w:val="30"/>
          </w:rPr>
          <w:fldChar w:fldCharType="separate"/>
        </w:r>
        <w:r w:rsidR="00DA6A93">
          <w:rPr>
            <w:rFonts w:ascii="宋体" w:eastAsia="宋体" w:hAnsi="宋体"/>
            <w:noProof/>
            <w:webHidden/>
            <w:sz w:val="30"/>
            <w:szCs w:val="30"/>
          </w:rPr>
          <w:t>11</w:t>
        </w:r>
        <w:r w:rsidR="005564F1" w:rsidRPr="00C100D7">
          <w:rPr>
            <w:rFonts w:ascii="宋体" w:eastAsia="宋体" w:hAnsi="宋体"/>
            <w:noProof/>
            <w:webHidden/>
            <w:sz w:val="30"/>
            <w:szCs w:val="30"/>
          </w:rPr>
          <w:fldChar w:fldCharType="end"/>
        </w:r>
      </w:hyperlink>
    </w:p>
    <w:p w:rsidR="005564F1" w:rsidRPr="00C100D7" w:rsidRDefault="00876C33" w:rsidP="005564F1">
      <w:pPr>
        <w:pStyle w:val="11"/>
        <w:rPr>
          <w:rFonts w:ascii="宋体" w:eastAsia="宋体" w:hAnsi="宋体"/>
          <w:noProof/>
          <w:sz w:val="30"/>
          <w:szCs w:val="30"/>
        </w:rPr>
      </w:pPr>
      <w:hyperlink w:anchor="_Toc7450179" w:history="1">
        <w:r w:rsidR="005564F1" w:rsidRPr="00C100D7">
          <w:rPr>
            <w:rStyle w:val="ab"/>
            <w:rFonts w:ascii="宋体" w:eastAsia="宋体" w:hAnsi="宋体"/>
            <w:noProof/>
            <w:sz w:val="30"/>
            <w:szCs w:val="30"/>
          </w:rPr>
          <w:t>三、“天刑”之限：“梦”的自我划界</w:t>
        </w:r>
        <w:r w:rsidR="005564F1" w:rsidRPr="00C100D7">
          <w:rPr>
            <w:rFonts w:ascii="宋体" w:eastAsia="宋体" w:hAnsi="宋体"/>
            <w:noProof/>
            <w:webHidden/>
            <w:sz w:val="30"/>
            <w:szCs w:val="30"/>
          </w:rPr>
          <w:tab/>
        </w:r>
        <w:r w:rsidR="005564F1" w:rsidRPr="00C100D7">
          <w:rPr>
            <w:rFonts w:ascii="宋体" w:eastAsia="宋体" w:hAnsi="宋体"/>
            <w:noProof/>
            <w:webHidden/>
            <w:sz w:val="30"/>
            <w:szCs w:val="30"/>
          </w:rPr>
          <w:fldChar w:fldCharType="begin"/>
        </w:r>
        <w:r w:rsidR="005564F1" w:rsidRPr="00C100D7">
          <w:rPr>
            <w:rFonts w:ascii="宋体" w:eastAsia="宋体" w:hAnsi="宋体"/>
            <w:noProof/>
            <w:webHidden/>
            <w:sz w:val="30"/>
            <w:szCs w:val="30"/>
          </w:rPr>
          <w:instrText xml:space="preserve"> PAGEREF _Toc7450179 \h </w:instrText>
        </w:r>
        <w:r w:rsidR="005564F1" w:rsidRPr="00C100D7">
          <w:rPr>
            <w:rFonts w:ascii="宋体" w:eastAsia="宋体" w:hAnsi="宋体"/>
            <w:noProof/>
            <w:webHidden/>
            <w:sz w:val="30"/>
            <w:szCs w:val="30"/>
          </w:rPr>
        </w:r>
        <w:r w:rsidR="005564F1" w:rsidRPr="00C100D7">
          <w:rPr>
            <w:rFonts w:ascii="宋体" w:eastAsia="宋体" w:hAnsi="宋体"/>
            <w:noProof/>
            <w:webHidden/>
            <w:sz w:val="30"/>
            <w:szCs w:val="30"/>
          </w:rPr>
          <w:fldChar w:fldCharType="separate"/>
        </w:r>
        <w:r w:rsidR="00DA6A93">
          <w:rPr>
            <w:rFonts w:ascii="宋体" w:eastAsia="宋体" w:hAnsi="宋体"/>
            <w:noProof/>
            <w:webHidden/>
            <w:sz w:val="30"/>
            <w:szCs w:val="30"/>
          </w:rPr>
          <w:t>17</w:t>
        </w:r>
        <w:r w:rsidR="005564F1" w:rsidRPr="00C100D7">
          <w:rPr>
            <w:rFonts w:ascii="宋体" w:eastAsia="宋体" w:hAnsi="宋体"/>
            <w:noProof/>
            <w:webHidden/>
            <w:sz w:val="30"/>
            <w:szCs w:val="30"/>
          </w:rPr>
          <w:fldChar w:fldCharType="end"/>
        </w:r>
      </w:hyperlink>
    </w:p>
    <w:p w:rsidR="005564F1" w:rsidRPr="00C100D7" w:rsidRDefault="00876C33" w:rsidP="005564F1">
      <w:pPr>
        <w:pStyle w:val="11"/>
        <w:rPr>
          <w:rFonts w:ascii="宋体" w:eastAsia="宋体" w:hAnsi="宋体"/>
          <w:noProof/>
          <w:sz w:val="30"/>
          <w:szCs w:val="30"/>
        </w:rPr>
      </w:pPr>
      <w:hyperlink w:anchor="_Toc7450180" w:history="1">
        <w:r w:rsidR="005564F1" w:rsidRPr="00C100D7">
          <w:rPr>
            <w:rStyle w:val="ab"/>
            <w:rFonts w:ascii="宋体" w:eastAsia="宋体" w:hAnsi="宋体"/>
            <w:noProof/>
            <w:sz w:val="30"/>
            <w:szCs w:val="30"/>
          </w:rPr>
          <w:t>四、“梦”向界限之外的敞开：“以其知养其所不知”</w:t>
        </w:r>
        <w:r w:rsidR="005564F1" w:rsidRPr="00C100D7">
          <w:rPr>
            <w:rFonts w:ascii="宋体" w:eastAsia="宋体" w:hAnsi="宋体"/>
            <w:noProof/>
            <w:webHidden/>
            <w:sz w:val="30"/>
            <w:szCs w:val="30"/>
          </w:rPr>
          <w:tab/>
        </w:r>
        <w:r w:rsidR="005564F1" w:rsidRPr="00C100D7">
          <w:rPr>
            <w:rFonts w:ascii="宋体" w:eastAsia="宋体" w:hAnsi="宋体"/>
            <w:noProof/>
            <w:webHidden/>
            <w:sz w:val="30"/>
            <w:szCs w:val="30"/>
          </w:rPr>
          <w:fldChar w:fldCharType="begin"/>
        </w:r>
        <w:r w:rsidR="005564F1" w:rsidRPr="00C100D7">
          <w:rPr>
            <w:rFonts w:ascii="宋体" w:eastAsia="宋体" w:hAnsi="宋体"/>
            <w:noProof/>
            <w:webHidden/>
            <w:sz w:val="30"/>
            <w:szCs w:val="30"/>
          </w:rPr>
          <w:instrText xml:space="preserve"> PAGEREF _Toc7450180 \h </w:instrText>
        </w:r>
        <w:r w:rsidR="005564F1" w:rsidRPr="00C100D7">
          <w:rPr>
            <w:rFonts w:ascii="宋体" w:eastAsia="宋体" w:hAnsi="宋体"/>
            <w:noProof/>
            <w:webHidden/>
            <w:sz w:val="30"/>
            <w:szCs w:val="30"/>
          </w:rPr>
        </w:r>
        <w:r w:rsidR="005564F1" w:rsidRPr="00C100D7">
          <w:rPr>
            <w:rFonts w:ascii="宋体" w:eastAsia="宋体" w:hAnsi="宋体"/>
            <w:noProof/>
            <w:webHidden/>
            <w:sz w:val="30"/>
            <w:szCs w:val="30"/>
          </w:rPr>
          <w:fldChar w:fldCharType="separate"/>
        </w:r>
        <w:r w:rsidR="00DA6A93">
          <w:rPr>
            <w:rFonts w:ascii="宋体" w:eastAsia="宋体" w:hAnsi="宋体"/>
            <w:noProof/>
            <w:webHidden/>
            <w:sz w:val="30"/>
            <w:szCs w:val="30"/>
          </w:rPr>
          <w:t>21</w:t>
        </w:r>
        <w:r w:rsidR="005564F1" w:rsidRPr="00C100D7">
          <w:rPr>
            <w:rFonts w:ascii="宋体" w:eastAsia="宋体" w:hAnsi="宋体"/>
            <w:noProof/>
            <w:webHidden/>
            <w:sz w:val="30"/>
            <w:szCs w:val="30"/>
          </w:rPr>
          <w:fldChar w:fldCharType="end"/>
        </w:r>
      </w:hyperlink>
    </w:p>
    <w:p w:rsidR="005564F1" w:rsidRPr="00C100D7" w:rsidRDefault="00876C33" w:rsidP="005564F1">
      <w:pPr>
        <w:pStyle w:val="11"/>
        <w:rPr>
          <w:rFonts w:ascii="宋体" w:eastAsia="宋体" w:hAnsi="宋体"/>
          <w:noProof/>
          <w:sz w:val="30"/>
          <w:szCs w:val="30"/>
        </w:rPr>
      </w:pPr>
      <w:hyperlink w:anchor="_Toc7450181" w:history="1">
        <w:r w:rsidR="005564F1" w:rsidRPr="00C100D7">
          <w:rPr>
            <w:rStyle w:val="ab"/>
            <w:rFonts w:ascii="宋体" w:eastAsia="宋体" w:hAnsi="宋体"/>
            <w:noProof/>
            <w:sz w:val="30"/>
            <w:szCs w:val="30"/>
          </w:rPr>
          <w:t>五、结语</w:t>
        </w:r>
        <w:r w:rsidR="005564F1" w:rsidRPr="00C100D7">
          <w:rPr>
            <w:rFonts w:ascii="宋体" w:eastAsia="宋体" w:hAnsi="宋体"/>
            <w:noProof/>
            <w:webHidden/>
            <w:sz w:val="30"/>
            <w:szCs w:val="30"/>
          </w:rPr>
          <w:tab/>
        </w:r>
        <w:r w:rsidR="005564F1" w:rsidRPr="00C100D7">
          <w:rPr>
            <w:rFonts w:ascii="宋体" w:eastAsia="宋体" w:hAnsi="宋体"/>
            <w:noProof/>
            <w:webHidden/>
            <w:sz w:val="30"/>
            <w:szCs w:val="30"/>
          </w:rPr>
          <w:fldChar w:fldCharType="begin"/>
        </w:r>
        <w:r w:rsidR="005564F1" w:rsidRPr="00C100D7">
          <w:rPr>
            <w:rFonts w:ascii="宋体" w:eastAsia="宋体" w:hAnsi="宋体"/>
            <w:noProof/>
            <w:webHidden/>
            <w:sz w:val="30"/>
            <w:szCs w:val="30"/>
          </w:rPr>
          <w:instrText xml:space="preserve"> PAGEREF _Toc7450181 \h </w:instrText>
        </w:r>
        <w:r w:rsidR="005564F1" w:rsidRPr="00C100D7">
          <w:rPr>
            <w:rFonts w:ascii="宋体" w:eastAsia="宋体" w:hAnsi="宋体"/>
            <w:noProof/>
            <w:webHidden/>
            <w:sz w:val="30"/>
            <w:szCs w:val="30"/>
          </w:rPr>
        </w:r>
        <w:r w:rsidR="005564F1" w:rsidRPr="00C100D7">
          <w:rPr>
            <w:rFonts w:ascii="宋体" w:eastAsia="宋体" w:hAnsi="宋体"/>
            <w:noProof/>
            <w:webHidden/>
            <w:sz w:val="30"/>
            <w:szCs w:val="30"/>
          </w:rPr>
          <w:fldChar w:fldCharType="separate"/>
        </w:r>
        <w:r w:rsidR="00DA6A93">
          <w:rPr>
            <w:rFonts w:ascii="宋体" w:eastAsia="宋体" w:hAnsi="宋体"/>
            <w:noProof/>
            <w:webHidden/>
            <w:sz w:val="30"/>
            <w:szCs w:val="30"/>
          </w:rPr>
          <w:t>25</w:t>
        </w:r>
        <w:r w:rsidR="005564F1" w:rsidRPr="00C100D7">
          <w:rPr>
            <w:rFonts w:ascii="宋体" w:eastAsia="宋体" w:hAnsi="宋体"/>
            <w:noProof/>
            <w:webHidden/>
            <w:sz w:val="30"/>
            <w:szCs w:val="30"/>
          </w:rPr>
          <w:fldChar w:fldCharType="end"/>
        </w:r>
      </w:hyperlink>
    </w:p>
    <w:p w:rsidR="005564F1" w:rsidRPr="00C100D7" w:rsidRDefault="005564F1" w:rsidP="005564F1">
      <w:pPr>
        <w:spacing w:line="660" w:lineRule="auto"/>
        <w:rPr>
          <w:rFonts w:ascii="宋体" w:eastAsia="宋体" w:hAnsi="宋体" w:cs="Times New Roman"/>
          <w:sz w:val="30"/>
          <w:szCs w:val="30"/>
        </w:rPr>
      </w:pPr>
      <w:r w:rsidRPr="00C100D7">
        <w:rPr>
          <w:rFonts w:ascii="宋体" w:eastAsia="宋体" w:hAnsi="宋体" w:cs="Times New Roman"/>
          <w:sz w:val="30"/>
          <w:szCs w:val="30"/>
        </w:rPr>
        <w:fldChar w:fldCharType="end"/>
      </w:r>
      <w:r w:rsidRPr="00C100D7">
        <w:rPr>
          <w:rFonts w:ascii="宋体" w:eastAsia="宋体" w:hAnsi="宋体" w:cs="Times New Roman" w:hint="eastAsia"/>
          <w:sz w:val="30"/>
          <w:szCs w:val="30"/>
        </w:rPr>
        <w:t>参考文献</w:t>
      </w:r>
    </w:p>
    <w:p w:rsidR="00901534" w:rsidRDefault="00901534" w:rsidP="00901534">
      <w:pPr>
        <w:spacing w:line="420" w:lineRule="auto"/>
        <w:rPr>
          <w:rFonts w:ascii="宋体" w:eastAsia="宋体" w:hAnsi="宋体" w:cs="Times New Roman"/>
          <w:sz w:val="24"/>
          <w:szCs w:val="24"/>
        </w:rPr>
      </w:pPr>
    </w:p>
    <w:p w:rsidR="00E273F3" w:rsidRDefault="00901534">
      <w:pPr>
        <w:widowControl/>
        <w:jc w:val="left"/>
        <w:rPr>
          <w:rFonts w:ascii="宋体" w:eastAsia="宋体" w:hAnsi="宋体" w:cs="Times New Roman"/>
        </w:rPr>
      </w:pPr>
      <w:r>
        <w:rPr>
          <w:rFonts w:ascii="宋体" w:eastAsia="宋体" w:hAnsi="宋体" w:cs="Times New Roman"/>
        </w:rPr>
        <w:br w:type="page"/>
      </w:r>
    </w:p>
    <w:p w:rsidR="002C6140" w:rsidRPr="00BB1CD9" w:rsidRDefault="00D74E84" w:rsidP="00BB1CD9">
      <w:pPr>
        <w:spacing w:line="360" w:lineRule="auto"/>
        <w:ind w:firstLineChars="200" w:firstLine="480"/>
        <w:rPr>
          <w:rFonts w:ascii="宋体" w:eastAsia="宋体" w:hAnsi="宋体" w:cs="Times New Roman"/>
          <w:sz w:val="24"/>
          <w:szCs w:val="24"/>
        </w:rPr>
      </w:pPr>
      <w:r w:rsidRPr="00BB1CD9">
        <w:rPr>
          <w:rFonts w:ascii="宋体" w:eastAsia="宋体" w:hAnsi="宋体" w:cs="Times New Roman" w:hint="eastAsia"/>
          <w:sz w:val="24"/>
          <w:szCs w:val="24"/>
        </w:rPr>
        <w:lastRenderedPageBreak/>
        <w:t>“梦”作为一个意象在《庄子》文本中一共出现了五次，几乎每次出现都涉及到了原书中的核心义理和一些特别的概念，而从文本分析来看，梦还往往作为解放人类赤子心灵的论证策略</w:t>
      </w:r>
      <w:r w:rsidRPr="00BB1CD9">
        <w:rPr>
          <w:rFonts w:ascii="宋体" w:eastAsia="宋体" w:hAnsi="宋体" w:cs="Times New Roman"/>
          <w:sz w:val="24"/>
          <w:szCs w:val="24"/>
          <w:vertAlign w:val="superscript"/>
        </w:rPr>
        <w:footnoteReference w:id="1"/>
      </w:r>
      <w:r w:rsidRPr="00BB1CD9">
        <w:rPr>
          <w:rFonts w:ascii="宋体" w:eastAsia="宋体" w:hAnsi="宋体" w:cs="Times New Roman" w:hint="eastAsia"/>
          <w:sz w:val="24"/>
          <w:szCs w:val="24"/>
        </w:rPr>
        <w:t>而成为作者为读者提供的重要线索，因此讨</w:t>
      </w:r>
      <w:r w:rsidR="00BB1CD9">
        <w:rPr>
          <w:rFonts w:ascii="宋体" w:eastAsia="宋体" w:hAnsi="宋体" w:cs="Times New Roman" w:hint="eastAsia"/>
          <w:sz w:val="24"/>
          <w:szCs w:val="24"/>
        </w:rPr>
        <w:t>论梦的意义似乎也就成了探究庄子思想内涵不可或缺的一环。尽管</w:t>
      </w:r>
      <w:proofErr w:type="gramStart"/>
      <w:r w:rsidR="00BB1CD9">
        <w:rPr>
          <w:rFonts w:ascii="宋体" w:eastAsia="宋体" w:hAnsi="宋体" w:cs="Times New Roman" w:hint="eastAsia"/>
          <w:sz w:val="24"/>
          <w:szCs w:val="24"/>
        </w:rPr>
        <w:t>历来</w:t>
      </w:r>
      <w:r w:rsidRPr="00BB1CD9">
        <w:rPr>
          <w:rFonts w:ascii="宋体" w:eastAsia="宋体" w:hAnsi="宋体" w:cs="Times New Roman" w:hint="eastAsia"/>
          <w:sz w:val="24"/>
          <w:szCs w:val="24"/>
        </w:rPr>
        <w:t>庄学研究</w:t>
      </w:r>
      <w:proofErr w:type="gramEnd"/>
      <w:r w:rsidRPr="00BB1CD9">
        <w:rPr>
          <w:rFonts w:ascii="宋体" w:eastAsia="宋体" w:hAnsi="宋体" w:cs="Times New Roman" w:hint="eastAsia"/>
          <w:sz w:val="24"/>
          <w:szCs w:val="24"/>
        </w:rPr>
        <w:t>对这一点的阐述参差不齐，不过总的来说，“梦”的意义一般仍然可以分为两个面向：一是将之视为一种过渡性状态，并且利用无知论证将我们的存在涉入到这种状态之中，以悬置出一个超越的觉醒境界</w:t>
      </w:r>
      <w:r w:rsidRPr="00BB1CD9">
        <w:rPr>
          <w:rFonts w:ascii="宋体" w:eastAsia="宋体" w:hAnsi="宋体" w:cs="Times New Roman"/>
          <w:sz w:val="24"/>
          <w:szCs w:val="24"/>
          <w:vertAlign w:val="superscript"/>
        </w:rPr>
        <w:footnoteReference w:id="2"/>
      </w:r>
      <w:r w:rsidRPr="00BB1CD9">
        <w:rPr>
          <w:rFonts w:ascii="宋体" w:eastAsia="宋体" w:hAnsi="宋体" w:cs="Times New Roman" w:hint="eastAsia"/>
          <w:sz w:val="24"/>
          <w:szCs w:val="24"/>
        </w:rPr>
        <w:t>，或有甚者从根本上否定了这种超越性的可能，而是坚持我们全部永远地处于懵懂无知的梦之中；二是借助阐发“梦境”本身的瑰丽与离奇，使之成为引向超越自由之境的通口，在梦中解</w:t>
      </w:r>
      <w:proofErr w:type="gramStart"/>
      <w:r w:rsidRPr="00BB1CD9">
        <w:rPr>
          <w:rFonts w:ascii="宋体" w:eastAsia="宋体" w:hAnsi="宋体" w:cs="Times New Roman" w:hint="eastAsia"/>
          <w:sz w:val="24"/>
          <w:szCs w:val="24"/>
        </w:rPr>
        <w:t>构现实</w:t>
      </w:r>
      <w:proofErr w:type="gramEnd"/>
      <w:r w:rsidRPr="00BB1CD9">
        <w:rPr>
          <w:rFonts w:ascii="宋体" w:eastAsia="宋体" w:hAnsi="宋体" w:cs="Times New Roman" w:hint="eastAsia"/>
          <w:sz w:val="24"/>
          <w:szCs w:val="24"/>
        </w:rPr>
        <w:t>人生中的烦恼和争端，也有的研究者直接就把“梦”设定为了超越自由的和谐境界</w:t>
      </w:r>
      <w:r w:rsidRPr="00BB1CD9">
        <w:rPr>
          <w:rFonts w:ascii="宋体" w:eastAsia="宋体" w:hAnsi="宋体" w:cs="Times New Roman"/>
          <w:sz w:val="24"/>
          <w:szCs w:val="24"/>
          <w:vertAlign w:val="superscript"/>
        </w:rPr>
        <w:footnoteReference w:id="3"/>
      </w:r>
      <w:r w:rsidRPr="00BB1CD9">
        <w:rPr>
          <w:rFonts w:ascii="宋体" w:eastAsia="宋体" w:hAnsi="宋体" w:cs="Times New Roman" w:hint="eastAsia"/>
          <w:sz w:val="24"/>
          <w:szCs w:val="24"/>
        </w:rPr>
        <w:t>。</w:t>
      </w:r>
    </w:p>
    <w:p w:rsidR="002C6140" w:rsidRPr="00BB1CD9" w:rsidRDefault="00C72BF1" w:rsidP="00BB1CD9">
      <w:pPr>
        <w:spacing w:line="360" w:lineRule="auto"/>
        <w:ind w:firstLineChars="200" w:firstLine="480"/>
        <w:rPr>
          <w:rFonts w:ascii="宋体" w:eastAsia="宋体" w:hAnsi="宋体" w:cs="Times New Roman"/>
          <w:sz w:val="24"/>
          <w:szCs w:val="24"/>
        </w:rPr>
      </w:pPr>
      <w:r w:rsidRPr="00BB1CD9">
        <w:rPr>
          <w:rFonts w:ascii="宋体" w:eastAsia="宋体" w:hAnsi="宋体" w:cs="Times New Roman" w:hint="eastAsia"/>
          <w:sz w:val="24"/>
          <w:szCs w:val="24"/>
        </w:rPr>
        <w:t>虽然，历来</w:t>
      </w:r>
      <w:proofErr w:type="gramStart"/>
      <w:r w:rsidRPr="00BB1CD9">
        <w:rPr>
          <w:rFonts w:ascii="宋体" w:eastAsia="宋体" w:hAnsi="宋体" w:cs="Times New Roman" w:hint="eastAsia"/>
          <w:sz w:val="24"/>
          <w:szCs w:val="24"/>
        </w:rPr>
        <w:t>注述对“梦”</w:t>
      </w:r>
      <w:proofErr w:type="gramEnd"/>
      <w:r w:rsidRPr="00BB1CD9">
        <w:rPr>
          <w:rFonts w:ascii="宋体" w:eastAsia="宋体" w:hAnsi="宋体" w:cs="Times New Roman" w:hint="eastAsia"/>
          <w:sz w:val="24"/>
          <w:szCs w:val="24"/>
        </w:rPr>
        <w:t>的诠释与评价有着如此大的分歧，但他们</w:t>
      </w:r>
      <w:r w:rsidR="00D74E84" w:rsidRPr="00BB1CD9">
        <w:rPr>
          <w:rFonts w:ascii="宋体" w:eastAsia="宋体" w:hAnsi="宋体" w:cs="Times New Roman" w:hint="eastAsia"/>
          <w:sz w:val="24"/>
          <w:szCs w:val="24"/>
        </w:rPr>
        <w:t>仍</w:t>
      </w:r>
      <w:r w:rsidRPr="00BB1CD9">
        <w:rPr>
          <w:rFonts w:ascii="宋体" w:eastAsia="宋体" w:hAnsi="宋体" w:cs="Times New Roman" w:hint="eastAsia"/>
          <w:sz w:val="24"/>
          <w:szCs w:val="24"/>
        </w:rPr>
        <w:t>然</w:t>
      </w:r>
      <w:r w:rsidR="00D74E84" w:rsidRPr="00BB1CD9">
        <w:rPr>
          <w:rFonts w:ascii="宋体" w:eastAsia="宋体" w:hAnsi="宋体" w:cs="Times New Roman" w:hint="eastAsia"/>
          <w:sz w:val="24"/>
          <w:szCs w:val="24"/>
        </w:rPr>
        <w:t>是</w:t>
      </w:r>
      <w:proofErr w:type="gramStart"/>
      <w:r w:rsidR="00D74E84" w:rsidRPr="00BB1CD9">
        <w:rPr>
          <w:rFonts w:ascii="宋体" w:eastAsia="宋体" w:hAnsi="宋体" w:cs="Times New Roman" w:hint="eastAsia"/>
          <w:sz w:val="24"/>
          <w:szCs w:val="24"/>
        </w:rPr>
        <w:t>基于着</w:t>
      </w:r>
      <w:proofErr w:type="gramEnd"/>
      <w:r w:rsidR="00D74E84" w:rsidRPr="00BB1CD9">
        <w:rPr>
          <w:rFonts w:ascii="宋体" w:eastAsia="宋体" w:hAnsi="宋体" w:cs="Times New Roman" w:hint="eastAsia"/>
          <w:sz w:val="24"/>
          <w:szCs w:val="24"/>
        </w:rPr>
        <w:t>同一种思路，即利用超越自由的理想境界否定繁杂的经验现实。一方面，常识中我们对现实世界得出的任何理性的判断甚至都不具有必然的真实性，仅仅是“非‘彼’是‘己’”</w:t>
      </w:r>
      <w:r w:rsidR="00D74E84" w:rsidRPr="00BB1CD9">
        <w:rPr>
          <w:rFonts w:ascii="宋体" w:eastAsia="宋体" w:hAnsi="宋体" w:cs="Times New Roman"/>
          <w:sz w:val="24"/>
          <w:szCs w:val="24"/>
          <w:vertAlign w:val="superscript"/>
        </w:rPr>
        <w:footnoteReference w:id="4"/>
      </w:r>
      <w:r w:rsidR="00D74E84" w:rsidRPr="00BB1CD9">
        <w:rPr>
          <w:rFonts w:ascii="宋体" w:eastAsia="宋体" w:hAnsi="宋体" w:cs="Times New Roman" w:hint="eastAsia"/>
          <w:sz w:val="24"/>
          <w:szCs w:val="24"/>
        </w:rPr>
        <w:t>的“成见”</w:t>
      </w:r>
      <w:r w:rsidRPr="00BB1CD9">
        <w:rPr>
          <w:rFonts w:ascii="宋体" w:eastAsia="宋体" w:hAnsi="宋体" w:cs="Times New Roman" w:hint="eastAsia"/>
          <w:sz w:val="24"/>
          <w:szCs w:val="24"/>
        </w:rPr>
        <w:t>，更遑论私欲或者感性冲动了</w:t>
      </w:r>
      <w:r w:rsidR="00D74E84" w:rsidRPr="00BB1CD9">
        <w:rPr>
          <w:rFonts w:ascii="宋体" w:eastAsia="宋体" w:hAnsi="宋体" w:cs="Times New Roman" w:hint="eastAsia"/>
          <w:sz w:val="24"/>
          <w:szCs w:val="24"/>
        </w:rPr>
        <w:t>；另一方面，既然理性判断都不足为据，那么不如导向一种超越自由和圆融和谐的境界形态，只有超越任何理性判断的是非，“与万物通为一”，才能获得真知。很多研究者认为庄子正是通过前者证明了诸子之辩呶呶不休的幻相，从而推翻了那些因循守旧的</w:t>
      </w:r>
      <w:r w:rsidR="00D74E84" w:rsidRPr="00BB1CD9">
        <w:rPr>
          <w:rFonts w:ascii="宋体" w:eastAsia="宋体" w:hAnsi="宋体" w:cs="Times New Roman" w:hint="eastAsia"/>
          <w:sz w:val="24"/>
          <w:szCs w:val="24"/>
        </w:rPr>
        <w:lastRenderedPageBreak/>
        <w:t>是非争辩，继之说明自己的最终依归</w:t>
      </w:r>
      <w:r w:rsidR="00D74E84" w:rsidRPr="00BB1CD9">
        <w:rPr>
          <w:rFonts w:ascii="宋体" w:eastAsia="宋体" w:hAnsi="宋体" w:cs="Times New Roman"/>
          <w:sz w:val="24"/>
          <w:szCs w:val="24"/>
          <w:vertAlign w:val="superscript"/>
        </w:rPr>
        <w:footnoteReference w:id="5"/>
      </w:r>
      <w:r w:rsidR="00D74E84" w:rsidRPr="00BB1CD9">
        <w:rPr>
          <w:rFonts w:ascii="宋体" w:eastAsia="宋体" w:hAnsi="宋体" w:cs="Times New Roman" w:hint="eastAsia"/>
          <w:sz w:val="24"/>
          <w:szCs w:val="24"/>
        </w:rPr>
        <w:t>。但是，这种文本思路内部却存在着不小的张力，对最终依归的诉求仍然出自于理性的判断，</w:t>
      </w:r>
      <w:r w:rsidRPr="00BB1CD9">
        <w:rPr>
          <w:rFonts w:ascii="宋体" w:eastAsia="宋体" w:hAnsi="宋体" w:cs="Times New Roman" w:hint="eastAsia"/>
          <w:sz w:val="24"/>
          <w:szCs w:val="24"/>
        </w:rPr>
        <w:t>也就是说，超越性诉求却来源</w:t>
      </w:r>
      <w:r w:rsidR="00D74E84" w:rsidRPr="00BB1CD9">
        <w:rPr>
          <w:rFonts w:ascii="宋体" w:eastAsia="宋体" w:hAnsi="宋体" w:cs="Times New Roman" w:hint="eastAsia"/>
          <w:sz w:val="24"/>
          <w:szCs w:val="24"/>
        </w:rPr>
        <w:t>于经验现实层面的归纳。如果说庄子的内在理路真的是这样的，</w:t>
      </w:r>
      <w:r w:rsidRPr="00BB1CD9">
        <w:rPr>
          <w:rFonts w:ascii="宋体" w:eastAsia="宋体" w:hAnsi="宋体" w:cs="Times New Roman" w:hint="eastAsia"/>
          <w:sz w:val="24"/>
          <w:szCs w:val="24"/>
        </w:rPr>
        <w:t>那么</w:t>
      </w:r>
      <w:r w:rsidR="00D74E84" w:rsidRPr="00BB1CD9">
        <w:rPr>
          <w:rFonts w:ascii="宋体" w:eastAsia="宋体" w:hAnsi="宋体" w:cs="Times New Roman" w:hint="eastAsia"/>
          <w:sz w:val="24"/>
          <w:szCs w:val="24"/>
        </w:rPr>
        <w:t>他何以证明自身的超越性诉求较之其他的诸子</w:t>
      </w:r>
      <w:r w:rsidR="007E0F53">
        <w:rPr>
          <w:rFonts w:ascii="宋体" w:eastAsia="宋体" w:hAnsi="宋体" w:cs="Times New Roman" w:hint="eastAsia"/>
          <w:sz w:val="24"/>
          <w:szCs w:val="24"/>
        </w:rPr>
        <w:t>所提出的理论更为可取，又何以维护他之前对诸子之间是非争辩的驳斥？</w:t>
      </w:r>
    </w:p>
    <w:p w:rsidR="002C6140" w:rsidRPr="00BB1CD9" w:rsidRDefault="00D74E84" w:rsidP="00BB1CD9">
      <w:pPr>
        <w:spacing w:line="360" w:lineRule="auto"/>
        <w:ind w:firstLineChars="200" w:firstLine="480"/>
        <w:rPr>
          <w:rFonts w:ascii="宋体" w:eastAsia="宋体" w:hAnsi="宋体" w:cs="Times New Roman"/>
          <w:sz w:val="24"/>
          <w:szCs w:val="24"/>
        </w:rPr>
      </w:pPr>
      <w:r w:rsidRPr="00BB1CD9">
        <w:rPr>
          <w:rFonts w:ascii="宋体" w:eastAsia="宋体" w:hAnsi="宋体" w:cs="Times New Roman" w:hint="eastAsia"/>
          <w:sz w:val="24"/>
          <w:szCs w:val="24"/>
        </w:rPr>
        <w:t>我们可以</w:t>
      </w:r>
      <w:proofErr w:type="gramStart"/>
      <w:r w:rsidRPr="00BB1CD9">
        <w:rPr>
          <w:rFonts w:ascii="宋体" w:eastAsia="宋体" w:hAnsi="宋体" w:cs="Times New Roman" w:hint="eastAsia"/>
          <w:sz w:val="24"/>
          <w:szCs w:val="24"/>
        </w:rPr>
        <w:t>作出</w:t>
      </w:r>
      <w:proofErr w:type="gramEnd"/>
      <w:r w:rsidRPr="00BB1CD9">
        <w:rPr>
          <w:rFonts w:ascii="宋体" w:eastAsia="宋体" w:hAnsi="宋体" w:cs="Times New Roman" w:hint="eastAsia"/>
          <w:sz w:val="24"/>
          <w:szCs w:val="24"/>
        </w:rPr>
        <w:t>这样合</w:t>
      </w:r>
      <w:r w:rsidR="00C72BF1" w:rsidRPr="00BB1CD9">
        <w:rPr>
          <w:rFonts w:ascii="宋体" w:eastAsia="宋体" w:hAnsi="宋体" w:cs="Times New Roman" w:hint="eastAsia"/>
          <w:sz w:val="24"/>
          <w:szCs w:val="24"/>
        </w:rPr>
        <w:t>理的推论：</w:t>
      </w:r>
      <w:r w:rsidRPr="00BB1CD9">
        <w:rPr>
          <w:rFonts w:ascii="宋体" w:eastAsia="宋体" w:hAnsi="宋体" w:cs="Times New Roman" w:hint="eastAsia"/>
          <w:sz w:val="24"/>
          <w:szCs w:val="24"/>
        </w:rPr>
        <w:t>现实世界中的理性判断也好，情感冲动也罢，总而言之它们都已</w:t>
      </w:r>
      <w:r w:rsidR="00BB1CD9" w:rsidRPr="00BB1CD9">
        <w:rPr>
          <w:rFonts w:ascii="宋体" w:eastAsia="宋体" w:hAnsi="宋体" w:cs="Times New Roman" w:hint="eastAsia"/>
          <w:sz w:val="24"/>
          <w:szCs w:val="24"/>
        </w:rPr>
        <w:t>被</w:t>
      </w:r>
      <w:r w:rsidRPr="00BB1CD9">
        <w:rPr>
          <w:rFonts w:ascii="宋体" w:eastAsia="宋体" w:hAnsi="宋体" w:cs="Times New Roman" w:hint="eastAsia"/>
          <w:sz w:val="24"/>
          <w:szCs w:val="24"/>
        </w:rPr>
        <w:t>关入了“梦”的囚牢，但是正如上文所说，经验现实既被指述为“梦”而成为一种残缺的有待超越的状态，那么借之以得出的超越境界便显得矛盾重重。所以，为了使那种隔绝的超越的理想世界合理一些，研究者们又不得不承认“梦”的些许有益之处。正是因为研究者往往</w:t>
      </w:r>
      <w:r w:rsidR="007E0F53">
        <w:rPr>
          <w:rFonts w:ascii="宋体" w:eastAsia="宋体" w:hAnsi="宋体" w:cs="Times New Roman" w:hint="eastAsia"/>
          <w:sz w:val="24"/>
          <w:szCs w:val="24"/>
        </w:rPr>
        <w:t>像</w:t>
      </w:r>
      <w:r w:rsidRPr="00BB1CD9">
        <w:rPr>
          <w:rFonts w:ascii="宋体" w:eastAsia="宋体" w:hAnsi="宋体" w:cs="Times New Roman" w:hint="eastAsia"/>
          <w:sz w:val="24"/>
          <w:szCs w:val="24"/>
        </w:rPr>
        <w:t>这样将“梦”作为庄子思想逻辑中的一个要素进行考察，“梦”的意义既被当作庄子哲学体系的整体思路的一个例示，那么便自然而然地发展得淆乱了。</w:t>
      </w:r>
    </w:p>
    <w:p w:rsidR="003C124E" w:rsidRPr="00E44CE7" w:rsidRDefault="00D74E84" w:rsidP="005564F1">
      <w:pPr>
        <w:spacing w:line="360" w:lineRule="auto"/>
        <w:ind w:firstLineChars="200" w:firstLine="480"/>
        <w:rPr>
          <w:rFonts w:ascii="宋体" w:eastAsia="宋体" w:hAnsi="宋体" w:cs="Times New Roman"/>
          <w:sz w:val="24"/>
          <w:szCs w:val="24"/>
        </w:rPr>
      </w:pPr>
      <w:r w:rsidRPr="00BB1CD9">
        <w:rPr>
          <w:rFonts w:ascii="宋体" w:eastAsia="宋体" w:hAnsi="宋体" w:cs="Times New Roman" w:hint="eastAsia"/>
          <w:sz w:val="24"/>
          <w:szCs w:val="24"/>
        </w:rPr>
        <w:t>不过</w:t>
      </w:r>
      <w:r w:rsidR="007E0F53">
        <w:rPr>
          <w:rFonts w:ascii="宋体" w:eastAsia="宋体" w:hAnsi="宋体" w:cs="Times New Roman" w:hint="eastAsia"/>
          <w:sz w:val="24"/>
          <w:szCs w:val="24"/>
        </w:rPr>
        <w:t>，论及此，我们还是已经非常清楚研究者面临的一个关键问题，就是对</w:t>
      </w:r>
      <w:r w:rsidRPr="00BB1CD9">
        <w:rPr>
          <w:rFonts w:ascii="宋体" w:eastAsia="宋体" w:hAnsi="宋体" w:cs="Times New Roman" w:hint="eastAsia"/>
          <w:sz w:val="24"/>
          <w:szCs w:val="24"/>
        </w:rPr>
        <w:t>“真知”的可能性和必要性的论证问题。《庄子》中数次出现的“圣人”、“真知”的字眼似乎已经明确地告诉我们，我们必须提出一种正面的主张，建立庄子诉求的理想图景。但关键的问题出现在我们以往对“梦”的阐释与评价上，超越性真知如何可以基于这种“人生如梦”的悲惨现实推导出来？</w:t>
      </w:r>
      <w:r w:rsidR="00C450B5">
        <w:rPr>
          <w:rFonts w:ascii="宋体" w:eastAsia="宋体" w:hAnsi="宋体" w:cs="Times New Roman" w:hint="eastAsia"/>
          <w:sz w:val="24"/>
          <w:szCs w:val="24"/>
        </w:rPr>
        <w:t>此时</w:t>
      </w:r>
      <w:r w:rsidR="007A5A63">
        <w:rPr>
          <w:rFonts w:ascii="宋体" w:eastAsia="宋体" w:hAnsi="宋体" w:cs="Times New Roman" w:hint="eastAsia"/>
          <w:sz w:val="24"/>
          <w:szCs w:val="24"/>
        </w:rPr>
        <w:t>“悬解”这个概念</w:t>
      </w:r>
      <w:r w:rsidR="00C450B5">
        <w:rPr>
          <w:rFonts w:ascii="宋体" w:eastAsia="宋体" w:hAnsi="宋体" w:cs="Times New Roman" w:hint="eastAsia"/>
          <w:sz w:val="24"/>
          <w:szCs w:val="24"/>
        </w:rPr>
        <w:t>倒可以</w:t>
      </w:r>
      <w:r w:rsidR="007A5A63">
        <w:rPr>
          <w:rFonts w:ascii="宋体" w:eastAsia="宋体" w:hAnsi="宋体" w:cs="Times New Roman" w:hint="eastAsia"/>
          <w:sz w:val="24"/>
          <w:szCs w:val="24"/>
        </w:rPr>
        <w:t>为我们</w:t>
      </w:r>
      <w:r w:rsidR="00C450B5">
        <w:rPr>
          <w:rFonts w:ascii="宋体" w:eastAsia="宋体" w:hAnsi="宋体" w:cs="Times New Roman" w:hint="eastAsia"/>
          <w:sz w:val="24"/>
          <w:szCs w:val="24"/>
        </w:rPr>
        <w:t>提供</w:t>
      </w:r>
      <w:r w:rsidR="007A5A63">
        <w:rPr>
          <w:rFonts w:ascii="宋体" w:eastAsia="宋体" w:hAnsi="宋体" w:cs="Times New Roman" w:hint="eastAsia"/>
          <w:sz w:val="24"/>
          <w:szCs w:val="24"/>
        </w:rPr>
        <w:t>一种合理的推导思路，它出自《庄子·大宗师》，“</w:t>
      </w:r>
      <w:r w:rsidR="00CB0807" w:rsidRPr="007A5A63">
        <w:rPr>
          <w:rFonts w:ascii="宋体" w:eastAsia="宋体" w:hAnsi="宋体" w:cs="Times New Roman" w:hint="eastAsia"/>
          <w:sz w:val="24"/>
          <w:szCs w:val="24"/>
        </w:rPr>
        <w:t>安时而处顺</w:t>
      </w:r>
      <w:r w:rsidR="00CB0807">
        <w:rPr>
          <w:rFonts w:ascii="宋体" w:eastAsia="宋体" w:hAnsi="宋体" w:cs="Times New Roman" w:hint="eastAsia"/>
          <w:sz w:val="24"/>
          <w:szCs w:val="24"/>
        </w:rPr>
        <w:t>，</w:t>
      </w:r>
      <w:r w:rsidR="00CB0807" w:rsidRPr="007A5A63">
        <w:rPr>
          <w:rFonts w:ascii="宋体" w:eastAsia="宋体" w:hAnsi="宋体" w:cs="Times New Roman" w:hint="eastAsia"/>
          <w:sz w:val="24"/>
          <w:szCs w:val="24"/>
        </w:rPr>
        <w:t>哀乐不能入也</w:t>
      </w:r>
      <w:r w:rsidR="00CB0807">
        <w:rPr>
          <w:rFonts w:ascii="宋体" w:eastAsia="宋体" w:hAnsi="宋体" w:cs="Times New Roman" w:hint="eastAsia"/>
          <w:sz w:val="24"/>
          <w:szCs w:val="24"/>
        </w:rPr>
        <w:t>，</w:t>
      </w:r>
      <w:r w:rsidR="00CB0807" w:rsidRPr="007A5A63">
        <w:rPr>
          <w:rFonts w:ascii="宋体" w:eastAsia="宋体" w:hAnsi="宋体" w:cs="Times New Roman" w:hint="eastAsia"/>
          <w:sz w:val="24"/>
          <w:szCs w:val="24"/>
        </w:rPr>
        <w:t>此古之所谓悬解也</w:t>
      </w:r>
      <w:r w:rsidR="007A5A63">
        <w:rPr>
          <w:rFonts w:ascii="宋体" w:eastAsia="宋体" w:hAnsi="宋体" w:cs="Times New Roman" w:hint="eastAsia"/>
          <w:sz w:val="24"/>
          <w:szCs w:val="24"/>
        </w:rPr>
        <w:t>”</w:t>
      </w:r>
      <w:r w:rsidR="00CB0807">
        <w:rPr>
          <w:rFonts w:ascii="宋体" w:eastAsia="宋体" w:hAnsi="宋体" w:cs="Times New Roman" w:hint="eastAsia"/>
          <w:sz w:val="24"/>
          <w:szCs w:val="24"/>
        </w:rPr>
        <w:t>，“悬”</w:t>
      </w:r>
      <w:proofErr w:type="gramStart"/>
      <w:r w:rsidR="00CB0807">
        <w:rPr>
          <w:rFonts w:ascii="宋体" w:eastAsia="宋体" w:hAnsi="宋体" w:cs="Times New Roman" w:hint="eastAsia"/>
          <w:sz w:val="24"/>
          <w:szCs w:val="24"/>
        </w:rPr>
        <w:t>指人生</w:t>
      </w:r>
      <w:proofErr w:type="gramEnd"/>
      <w:r w:rsidR="00CB0807">
        <w:rPr>
          <w:rFonts w:ascii="宋体" w:eastAsia="宋体" w:hAnsi="宋体" w:cs="Times New Roman" w:hint="eastAsia"/>
          <w:sz w:val="24"/>
          <w:szCs w:val="24"/>
        </w:rPr>
        <w:t>有所持系与有所陷溺的消极情绪，而“解”则是解除这种焦虑，可见“悬解”一词已经暗示从某种困境中解脱出来</w:t>
      </w:r>
      <w:r w:rsidR="00CB0807">
        <w:rPr>
          <w:rStyle w:val="a9"/>
          <w:rFonts w:ascii="宋体" w:eastAsia="宋体" w:hAnsi="宋体" w:cs="Times New Roman"/>
          <w:sz w:val="24"/>
          <w:szCs w:val="24"/>
        </w:rPr>
        <w:footnoteReference w:id="6"/>
      </w:r>
      <w:r w:rsidR="00CB0807">
        <w:rPr>
          <w:rFonts w:ascii="宋体" w:eastAsia="宋体" w:hAnsi="宋体" w:cs="Times New Roman" w:hint="eastAsia"/>
          <w:sz w:val="24"/>
          <w:szCs w:val="24"/>
        </w:rPr>
        <w:t>，</w:t>
      </w:r>
      <w:r w:rsidRPr="00BB1CD9">
        <w:rPr>
          <w:rFonts w:ascii="宋体" w:eastAsia="宋体" w:hAnsi="宋体" w:cs="Times New Roman" w:hint="eastAsia"/>
          <w:sz w:val="24"/>
          <w:szCs w:val="24"/>
        </w:rPr>
        <w:t>所以，</w:t>
      </w:r>
      <w:r w:rsidR="00CB0807">
        <w:rPr>
          <w:rFonts w:ascii="宋体" w:eastAsia="宋体" w:hAnsi="宋体" w:cs="Times New Roman" w:hint="eastAsia"/>
          <w:sz w:val="24"/>
          <w:szCs w:val="24"/>
        </w:rPr>
        <w:t>探究“梦”境的“悬解”意味即是探究其积极意义，消解</w:t>
      </w:r>
      <w:proofErr w:type="gramStart"/>
      <w:r w:rsidR="00CB0807">
        <w:rPr>
          <w:rFonts w:ascii="宋体" w:eastAsia="宋体" w:hAnsi="宋体" w:cs="Times New Roman" w:hint="eastAsia"/>
          <w:sz w:val="24"/>
          <w:szCs w:val="24"/>
        </w:rPr>
        <w:t>窒</w:t>
      </w:r>
      <w:proofErr w:type="gramEnd"/>
      <w:r w:rsidR="00CB0807">
        <w:rPr>
          <w:rFonts w:ascii="宋体" w:eastAsia="宋体" w:hAnsi="宋体" w:cs="Times New Roman" w:hint="eastAsia"/>
          <w:sz w:val="24"/>
          <w:szCs w:val="24"/>
        </w:rPr>
        <w:t>弊的方面。既然是这样，那么</w:t>
      </w:r>
      <w:r w:rsidRPr="00BB1CD9">
        <w:rPr>
          <w:rFonts w:ascii="宋体" w:eastAsia="宋体" w:hAnsi="宋体" w:cs="Times New Roman" w:hint="eastAsia"/>
          <w:sz w:val="24"/>
          <w:szCs w:val="24"/>
        </w:rPr>
        <w:t>我们</w:t>
      </w:r>
      <w:r w:rsidR="00CB0807">
        <w:rPr>
          <w:rFonts w:ascii="宋体" w:eastAsia="宋体" w:hAnsi="宋体" w:cs="Times New Roman" w:hint="eastAsia"/>
          <w:sz w:val="24"/>
          <w:szCs w:val="24"/>
        </w:rPr>
        <w:t>便</w:t>
      </w:r>
      <w:r w:rsidRPr="00BB1CD9">
        <w:rPr>
          <w:rFonts w:ascii="宋体" w:eastAsia="宋体" w:hAnsi="宋体" w:cs="Times New Roman" w:hint="eastAsia"/>
          <w:sz w:val="24"/>
          <w:szCs w:val="24"/>
        </w:rPr>
        <w:t>十分有必要重新梳理这个代表着有局限的经验现实的“梦”的</w:t>
      </w:r>
      <w:r w:rsidR="007E0F53">
        <w:rPr>
          <w:rFonts w:ascii="宋体" w:eastAsia="宋体" w:hAnsi="宋体" w:cs="Times New Roman" w:hint="eastAsia"/>
          <w:sz w:val="24"/>
          <w:szCs w:val="24"/>
        </w:rPr>
        <w:t>意义空间</w:t>
      </w:r>
      <w:r w:rsidRPr="00BB1CD9">
        <w:rPr>
          <w:rFonts w:ascii="宋体" w:eastAsia="宋体" w:hAnsi="宋体" w:cs="Times New Roman" w:hint="eastAsia"/>
          <w:sz w:val="24"/>
          <w:szCs w:val="24"/>
        </w:rPr>
        <w:t>，看一看它的内部是否存在着一种积极的意</w:t>
      </w:r>
      <w:proofErr w:type="gramStart"/>
      <w:r w:rsidRPr="00BB1CD9">
        <w:rPr>
          <w:rFonts w:ascii="宋体" w:eastAsia="宋体" w:hAnsi="宋体" w:cs="Times New Roman" w:hint="eastAsia"/>
          <w:sz w:val="24"/>
          <w:szCs w:val="24"/>
        </w:rPr>
        <w:t>涵可以</w:t>
      </w:r>
      <w:proofErr w:type="gramEnd"/>
      <w:r w:rsidRPr="00BB1CD9">
        <w:rPr>
          <w:rFonts w:ascii="宋体" w:eastAsia="宋体" w:hAnsi="宋体" w:cs="Times New Roman" w:hint="eastAsia"/>
          <w:sz w:val="24"/>
          <w:szCs w:val="24"/>
        </w:rPr>
        <w:t>支持我们诉求一种超越性的真知或者本真生命的觉醒？</w:t>
      </w:r>
    </w:p>
    <w:p w:rsidR="002C6140" w:rsidRPr="00E44CE7" w:rsidRDefault="00D74E84" w:rsidP="005564F1">
      <w:pPr>
        <w:pStyle w:val="1"/>
      </w:pPr>
      <w:bookmarkStart w:id="0" w:name="_Toc7450177"/>
      <w:r w:rsidRPr="00E44CE7">
        <w:rPr>
          <w:rFonts w:hint="eastAsia"/>
        </w:rPr>
        <w:lastRenderedPageBreak/>
        <w:t>一、“梦”之本义：</w:t>
      </w:r>
      <w:r w:rsidR="008473CC">
        <w:rPr>
          <w:rFonts w:hint="eastAsia"/>
        </w:rPr>
        <w:t>无价值</w:t>
      </w:r>
      <w:r w:rsidR="00AA33F0">
        <w:rPr>
          <w:rFonts w:hint="eastAsia"/>
        </w:rPr>
        <w:t>性</w:t>
      </w:r>
      <w:r w:rsidRPr="00E44CE7">
        <w:rPr>
          <w:rFonts w:hint="eastAsia"/>
        </w:rPr>
        <w:t>的经验事实</w:t>
      </w:r>
      <w:bookmarkEnd w:id="0"/>
    </w:p>
    <w:p w:rsidR="002C6140" w:rsidRPr="00C63396" w:rsidRDefault="00D74E84" w:rsidP="00C63396">
      <w:pPr>
        <w:spacing w:line="360" w:lineRule="auto"/>
        <w:ind w:firstLineChars="200" w:firstLine="480"/>
        <w:rPr>
          <w:rFonts w:ascii="宋体" w:eastAsia="宋体" w:hAnsi="宋体" w:cs="Times New Roman"/>
          <w:sz w:val="24"/>
          <w:szCs w:val="24"/>
        </w:rPr>
      </w:pPr>
      <w:r w:rsidRPr="00C63396">
        <w:rPr>
          <w:rFonts w:ascii="宋体" w:eastAsia="宋体" w:hAnsi="宋体" w:cs="Times New Roman" w:hint="eastAsia"/>
          <w:sz w:val="24"/>
          <w:szCs w:val="24"/>
        </w:rPr>
        <w:t>我们以往研究所概括的那种义理思路其实是一种哲学内部的探索，而对庄子之“梦”的文义解释自然也就需要符合这个主题思想，但是这种哲学的理论范式</w:t>
      </w:r>
      <w:r w:rsidRPr="00C63396">
        <w:rPr>
          <w:rFonts w:ascii="宋体" w:eastAsia="宋体" w:hAnsi="宋体" w:cs="Times New Roman"/>
          <w:sz w:val="24"/>
          <w:szCs w:val="24"/>
        </w:rPr>
        <w:t>确有其现实基础，即历代以来各种经史子集对于梦文化的论说所形成的习俗经验，正是义理以文史为基。</w:t>
      </w:r>
      <w:r w:rsidRPr="00C63396">
        <w:rPr>
          <w:rFonts w:ascii="宋体" w:eastAsia="宋体" w:hAnsi="宋体" w:cs="Times New Roman" w:hint="eastAsia"/>
          <w:sz w:val="24"/>
          <w:szCs w:val="24"/>
        </w:rPr>
        <w:t>事实上，梦在后世文章中一直就被描述成瑰丽离奇与变幻莫测的，许多神秘故事和</w:t>
      </w:r>
      <w:proofErr w:type="gramStart"/>
      <w:r w:rsidRPr="00C63396">
        <w:rPr>
          <w:rFonts w:ascii="宋体" w:eastAsia="宋体" w:hAnsi="宋体" w:cs="Times New Roman" w:hint="eastAsia"/>
          <w:sz w:val="24"/>
          <w:szCs w:val="24"/>
        </w:rPr>
        <w:t>绮情幽感</w:t>
      </w:r>
      <w:proofErr w:type="gramEnd"/>
      <w:r w:rsidRPr="00C63396">
        <w:rPr>
          <w:rFonts w:ascii="宋体" w:eastAsia="宋体" w:hAnsi="宋体" w:cs="Times New Roman" w:hint="eastAsia"/>
          <w:sz w:val="24"/>
          <w:szCs w:val="24"/>
        </w:rPr>
        <w:t>也借之表达</w:t>
      </w:r>
      <w:r w:rsidRPr="00C63396">
        <w:rPr>
          <w:rFonts w:ascii="宋体" w:eastAsia="宋体" w:hAnsi="宋体" w:cs="Times New Roman"/>
          <w:sz w:val="24"/>
          <w:szCs w:val="24"/>
          <w:vertAlign w:val="superscript"/>
        </w:rPr>
        <w:footnoteReference w:id="7"/>
      </w:r>
      <w:r w:rsidR="00DB17AF">
        <w:rPr>
          <w:rFonts w:ascii="宋体" w:eastAsia="宋体" w:hAnsi="宋体" w:cs="Times New Roman" w:hint="eastAsia"/>
          <w:sz w:val="24"/>
          <w:szCs w:val="24"/>
        </w:rPr>
        <w:t>，</w:t>
      </w:r>
      <w:r w:rsidRPr="00C63396">
        <w:rPr>
          <w:rFonts w:ascii="宋体" w:eastAsia="宋体" w:hAnsi="宋体" w:cs="Times New Roman" w:hint="eastAsia"/>
          <w:sz w:val="24"/>
          <w:szCs w:val="24"/>
        </w:rPr>
        <w:t>这些都使得它既可以被当作不真实的、有待超越和破解的幻相，又可以被认为是代表了最自由和最真实的无限制状态，这些都给研究者的诠释提供了丰富的资源。但是我们需要明白，这些习俗经验并非是现成的，庄子对“梦”的解读也是这些资源中的一部分，在我们利用先在的义理范式去衡定“梦”在庄子理论框架中的位置与角色之前，我们要先廓清和梳理作为其现实基础的习俗经验，区别出属于作者本人的“用（梦）典之意”。所以我们需要注意到中国梦文化中的丰富资料以及庄子的“梦”意象在横向的诸子论述和纵向的文化史</w:t>
      </w:r>
      <w:r w:rsidRPr="00C63396">
        <w:rPr>
          <w:rFonts w:ascii="宋体" w:eastAsia="宋体" w:hAnsi="宋体" w:cs="Times New Roman"/>
          <w:sz w:val="24"/>
          <w:szCs w:val="24"/>
          <w:vertAlign w:val="superscript"/>
        </w:rPr>
        <w:footnoteReference w:id="8"/>
      </w:r>
      <w:r w:rsidRPr="00C63396">
        <w:rPr>
          <w:rFonts w:ascii="宋体" w:eastAsia="宋体" w:hAnsi="宋体" w:cs="Times New Roman" w:hint="eastAsia"/>
          <w:sz w:val="24"/>
          <w:szCs w:val="24"/>
        </w:rPr>
        <w:t>中的有机关联，在文本和文献中寻求对“梦”意义分析的援证，继之再通过“梦”的意义空间去思考庄子理路开展的可能性。如此不仅可以审视、批判和反思我们的研究思路，而且投合了中国传统的解释思路，“实证”与“诠释”有机结合，分不出何处是“证”，何处是“释”，以复杂的层次感将文史与义理</w:t>
      </w:r>
      <w:proofErr w:type="gramStart"/>
      <w:r w:rsidRPr="00C63396">
        <w:rPr>
          <w:rFonts w:ascii="宋体" w:eastAsia="宋体" w:hAnsi="宋体" w:cs="Times New Roman" w:hint="eastAsia"/>
          <w:sz w:val="24"/>
          <w:szCs w:val="24"/>
        </w:rPr>
        <w:t>融汇</w:t>
      </w:r>
      <w:proofErr w:type="gramEnd"/>
      <w:r w:rsidRPr="00C63396">
        <w:rPr>
          <w:rFonts w:ascii="宋体" w:eastAsia="宋体" w:hAnsi="宋体" w:cs="Times New Roman" w:hint="eastAsia"/>
          <w:sz w:val="24"/>
          <w:szCs w:val="24"/>
        </w:rPr>
        <w:t>在一起</w:t>
      </w:r>
      <w:r w:rsidRPr="00C63396">
        <w:rPr>
          <w:rFonts w:ascii="宋体" w:eastAsia="宋体" w:hAnsi="宋体" w:cs="Times New Roman"/>
          <w:sz w:val="24"/>
          <w:szCs w:val="24"/>
          <w:vertAlign w:val="superscript"/>
        </w:rPr>
        <w:footnoteReference w:id="9"/>
      </w:r>
      <w:r w:rsidRPr="00C63396">
        <w:rPr>
          <w:rFonts w:ascii="宋体" w:eastAsia="宋体" w:hAnsi="宋体" w:cs="Times New Roman" w:hint="eastAsia"/>
          <w:sz w:val="24"/>
          <w:szCs w:val="24"/>
        </w:rPr>
        <w:t>。</w:t>
      </w:r>
    </w:p>
    <w:p w:rsidR="002C6140" w:rsidRPr="00C63396" w:rsidRDefault="00D74E84" w:rsidP="00C63396">
      <w:pPr>
        <w:spacing w:line="360" w:lineRule="auto"/>
        <w:ind w:firstLineChars="200" w:firstLine="480"/>
        <w:rPr>
          <w:rFonts w:ascii="宋体" w:eastAsia="宋体" w:hAnsi="宋体" w:cs="Times New Roman"/>
          <w:sz w:val="24"/>
          <w:szCs w:val="24"/>
        </w:rPr>
      </w:pPr>
      <w:r w:rsidRPr="00C63396">
        <w:rPr>
          <w:rFonts w:ascii="宋体" w:eastAsia="宋体" w:hAnsi="宋体" w:cs="Times New Roman" w:hint="eastAsia"/>
          <w:sz w:val="24"/>
          <w:szCs w:val="24"/>
        </w:rPr>
        <w:t>作者在使用“梦”这一意象的时候有不同的情境，当然不能一并打包地被释证，所以我们就应当先分别出不同的情况，再寻求它们之间的“最大公约数”，实现“减负”，去掉以往习俗经验方面的附会方可，</w:t>
      </w:r>
      <w:proofErr w:type="gramStart"/>
      <w:r w:rsidRPr="00C63396">
        <w:rPr>
          <w:rFonts w:ascii="宋体" w:eastAsia="宋体" w:hAnsi="宋体" w:cs="Times New Roman" w:hint="eastAsia"/>
          <w:sz w:val="24"/>
          <w:szCs w:val="24"/>
        </w:rPr>
        <w:t>故兹分述</w:t>
      </w:r>
      <w:proofErr w:type="gramEnd"/>
      <w:r w:rsidRPr="00C63396">
        <w:rPr>
          <w:rFonts w:ascii="宋体" w:eastAsia="宋体" w:hAnsi="宋体" w:cs="Times New Roman" w:hint="eastAsia"/>
          <w:sz w:val="24"/>
          <w:szCs w:val="24"/>
        </w:rPr>
        <w:t>如下：</w:t>
      </w:r>
    </w:p>
    <w:p w:rsidR="002C6140" w:rsidRPr="00C63396" w:rsidRDefault="00D74E84" w:rsidP="00C63396">
      <w:pPr>
        <w:spacing w:line="360" w:lineRule="auto"/>
        <w:rPr>
          <w:rFonts w:ascii="宋体" w:eastAsia="宋体" w:hAnsi="宋体" w:cs="Times New Roman"/>
          <w:sz w:val="24"/>
          <w:szCs w:val="24"/>
        </w:rPr>
      </w:pPr>
      <w:r w:rsidRPr="00C63396">
        <w:rPr>
          <w:rFonts w:ascii="宋体" w:eastAsia="宋体" w:hAnsi="宋体" w:cs="Times New Roman" w:hint="eastAsia"/>
          <w:sz w:val="24"/>
          <w:szCs w:val="24"/>
        </w:rPr>
        <w:t>（1）普通叙述意义的“梦”，即人类一种正常的精神活动，并讨论之：</w:t>
      </w:r>
    </w:p>
    <w:p w:rsidR="002C6140" w:rsidRPr="00C63396" w:rsidRDefault="00D74E84" w:rsidP="00C63396">
      <w:pPr>
        <w:spacing w:line="360" w:lineRule="auto"/>
        <w:ind w:leftChars="300" w:left="630" w:firstLineChars="200" w:firstLine="480"/>
        <w:rPr>
          <w:rFonts w:ascii="楷体" w:eastAsia="楷体" w:hAnsi="楷体" w:cs="Times New Roman"/>
          <w:sz w:val="24"/>
          <w:szCs w:val="24"/>
        </w:rPr>
      </w:pPr>
      <w:r w:rsidRPr="00C63396">
        <w:rPr>
          <w:rFonts w:ascii="楷体" w:eastAsia="楷体" w:hAnsi="楷体" w:cs="Times New Roman" w:hint="eastAsia"/>
          <w:sz w:val="24"/>
          <w:szCs w:val="24"/>
        </w:rPr>
        <w:t>其</w:t>
      </w:r>
      <w:proofErr w:type="gramStart"/>
      <w:r w:rsidRPr="00C63396">
        <w:rPr>
          <w:rFonts w:ascii="楷体" w:eastAsia="楷体" w:hAnsi="楷体" w:cs="Times New Roman" w:hint="eastAsia"/>
          <w:sz w:val="24"/>
          <w:szCs w:val="24"/>
        </w:rPr>
        <w:t>寐</w:t>
      </w:r>
      <w:proofErr w:type="gramEnd"/>
      <w:r w:rsidRPr="00C63396">
        <w:rPr>
          <w:rFonts w:ascii="楷体" w:eastAsia="楷体" w:hAnsi="楷体" w:cs="Times New Roman" w:hint="eastAsia"/>
          <w:sz w:val="24"/>
          <w:szCs w:val="24"/>
        </w:rPr>
        <w:t>也魂交，</w:t>
      </w:r>
      <w:proofErr w:type="gramStart"/>
      <w:r w:rsidRPr="00C63396">
        <w:rPr>
          <w:rFonts w:ascii="楷体" w:eastAsia="楷体" w:hAnsi="楷体" w:cs="Times New Roman" w:hint="eastAsia"/>
          <w:sz w:val="24"/>
          <w:szCs w:val="24"/>
        </w:rPr>
        <w:t>其觉也</w:t>
      </w:r>
      <w:proofErr w:type="gramEnd"/>
      <w:r w:rsidRPr="00C63396">
        <w:rPr>
          <w:rFonts w:ascii="楷体" w:eastAsia="楷体" w:hAnsi="楷体" w:cs="Times New Roman" w:hint="eastAsia"/>
          <w:sz w:val="24"/>
          <w:szCs w:val="24"/>
        </w:rPr>
        <w:t>形开。（</w:t>
      </w:r>
      <w:r w:rsidR="00E44CE7" w:rsidRPr="00C63396">
        <w:rPr>
          <w:rFonts w:ascii="楷体" w:eastAsia="楷体" w:hAnsi="楷体" w:cs="Times New Roman" w:hint="eastAsia"/>
          <w:sz w:val="24"/>
          <w:szCs w:val="24"/>
        </w:rPr>
        <w:t>《庄子·齐物论》</w:t>
      </w:r>
      <w:r w:rsidRPr="00C63396">
        <w:rPr>
          <w:rFonts w:ascii="楷体" w:eastAsia="楷体" w:hAnsi="楷体" w:cs="Times New Roman" w:hint="eastAsia"/>
          <w:sz w:val="24"/>
          <w:szCs w:val="24"/>
        </w:rPr>
        <w:t>）</w:t>
      </w:r>
    </w:p>
    <w:p w:rsidR="002C6140" w:rsidRPr="00C63396" w:rsidRDefault="00D74E84" w:rsidP="00C63396">
      <w:pPr>
        <w:spacing w:line="360" w:lineRule="auto"/>
        <w:ind w:leftChars="300" w:left="630" w:firstLineChars="200" w:firstLine="480"/>
        <w:rPr>
          <w:rFonts w:ascii="楷体" w:eastAsia="楷体" w:hAnsi="楷体" w:cs="Times New Roman"/>
          <w:sz w:val="24"/>
          <w:szCs w:val="24"/>
        </w:rPr>
      </w:pPr>
      <w:r w:rsidRPr="00C63396">
        <w:rPr>
          <w:rFonts w:ascii="楷体" w:eastAsia="楷体" w:hAnsi="楷体" w:cs="Times New Roman" w:hint="eastAsia"/>
          <w:sz w:val="24"/>
          <w:szCs w:val="24"/>
        </w:rPr>
        <w:lastRenderedPageBreak/>
        <w:t>梦饮酒者，</w:t>
      </w:r>
      <w:proofErr w:type="gramStart"/>
      <w:r w:rsidRPr="00C63396">
        <w:rPr>
          <w:rFonts w:ascii="楷体" w:eastAsia="楷体" w:hAnsi="楷体" w:cs="Times New Roman" w:hint="eastAsia"/>
          <w:sz w:val="24"/>
          <w:szCs w:val="24"/>
        </w:rPr>
        <w:t>旦</w:t>
      </w:r>
      <w:proofErr w:type="gramEnd"/>
      <w:r w:rsidRPr="00C63396">
        <w:rPr>
          <w:rFonts w:ascii="楷体" w:eastAsia="楷体" w:hAnsi="楷体" w:cs="Times New Roman" w:hint="eastAsia"/>
          <w:sz w:val="24"/>
          <w:szCs w:val="24"/>
        </w:rPr>
        <w:t>而哭泣；梦哭泣者，</w:t>
      </w:r>
      <w:proofErr w:type="gramStart"/>
      <w:r w:rsidRPr="00C63396">
        <w:rPr>
          <w:rFonts w:ascii="楷体" w:eastAsia="楷体" w:hAnsi="楷体" w:cs="Times New Roman" w:hint="eastAsia"/>
          <w:sz w:val="24"/>
          <w:szCs w:val="24"/>
        </w:rPr>
        <w:t>旦</w:t>
      </w:r>
      <w:proofErr w:type="gramEnd"/>
      <w:r w:rsidRPr="00C63396">
        <w:rPr>
          <w:rFonts w:ascii="楷体" w:eastAsia="楷体" w:hAnsi="楷体" w:cs="Times New Roman" w:hint="eastAsia"/>
          <w:sz w:val="24"/>
          <w:szCs w:val="24"/>
        </w:rPr>
        <w:t>而田猎。方其梦也，不知其梦也。梦之中又占其梦焉，觉而后知其梦也。</w:t>
      </w:r>
      <w:r w:rsidR="00E44CE7" w:rsidRPr="00C63396">
        <w:rPr>
          <w:rFonts w:ascii="楷体" w:eastAsia="楷体" w:hAnsi="楷体" w:cs="Times New Roman" w:hint="eastAsia"/>
          <w:sz w:val="24"/>
          <w:szCs w:val="24"/>
        </w:rPr>
        <w:t>（《庄子·齐物论》）</w:t>
      </w:r>
    </w:p>
    <w:p w:rsidR="002C6140" w:rsidRPr="00C63396" w:rsidRDefault="00D74E84" w:rsidP="00C63396">
      <w:pPr>
        <w:spacing w:line="360" w:lineRule="auto"/>
        <w:ind w:leftChars="300" w:left="630" w:firstLineChars="200" w:firstLine="480"/>
        <w:rPr>
          <w:rFonts w:ascii="楷体" w:eastAsia="楷体" w:hAnsi="楷体" w:cs="Times New Roman"/>
          <w:sz w:val="24"/>
          <w:szCs w:val="24"/>
        </w:rPr>
      </w:pPr>
      <w:r w:rsidRPr="00C63396">
        <w:rPr>
          <w:rFonts w:ascii="楷体" w:eastAsia="楷体" w:hAnsi="楷体" w:cs="Times New Roman" w:hint="eastAsia"/>
          <w:sz w:val="24"/>
          <w:szCs w:val="24"/>
        </w:rPr>
        <w:t>昔者庄周梦为胡蝶，栩栩然胡蝶也，</w:t>
      </w:r>
      <w:proofErr w:type="gramStart"/>
      <w:r w:rsidRPr="00C63396">
        <w:rPr>
          <w:rFonts w:ascii="楷体" w:eastAsia="楷体" w:hAnsi="楷体" w:cs="Times New Roman" w:hint="eastAsia"/>
          <w:sz w:val="24"/>
          <w:szCs w:val="24"/>
        </w:rPr>
        <w:t>自喻适志与</w:t>
      </w:r>
      <w:proofErr w:type="gramEnd"/>
      <w:r w:rsidRPr="00C63396">
        <w:rPr>
          <w:rFonts w:ascii="楷体" w:eastAsia="楷体" w:hAnsi="楷体" w:cs="Times New Roman" w:hint="eastAsia"/>
          <w:sz w:val="24"/>
          <w:szCs w:val="24"/>
        </w:rPr>
        <w:t>，不知周也，</w:t>
      </w:r>
      <w:proofErr w:type="gramStart"/>
      <w:r w:rsidRPr="00C63396">
        <w:rPr>
          <w:rFonts w:ascii="楷体" w:eastAsia="楷体" w:hAnsi="楷体" w:cs="Times New Roman" w:hint="eastAsia"/>
          <w:sz w:val="24"/>
          <w:szCs w:val="24"/>
        </w:rPr>
        <w:t>俄然觉则蘧蘧</w:t>
      </w:r>
      <w:proofErr w:type="gramEnd"/>
      <w:r w:rsidRPr="00C63396">
        <w:rPr>
          <w:rFonts w:ascii="楷体" w:eastAsia="楷体" w:hAnsi="楷体" w:cs="Times New Roman" w:hint="eastAsia"/>
          <w:sz w:val="24"/>
          <w:szCs w:val="24"/>
        </w:rPr>
        <w:t>然周也。（齐物论</w:t>
      </w:r>
      <w:r w:rsidRPr="00C63396">
        <w:rPr>
          <w:rFonts w:ascii="楷体" w:eastAsia="楷体" w:hAnsi="楷体" w:cs="Times New Roman"/>
          <w:sz w:val="24"/>
          <w:szCs w:val="24"/>
        </w:rPr>
        <w:t xml:space="preserve"> 第二）</w:t>
      </w:r>
    </w:p>
    <w:p w:rsidR="002C6140" w:rsidRPr="00C63396" w:rsidRDefault="00D74E84" w:rsidP="00C63396">
      <w:pPr>
        <w:spacing w:line="360" w:lineRule="auto"/>
        <w:ind w:leftChars="300" w:left="630" w:firstLineChars="200" w:firstLine="480"/>
        <w:rPr>
          <w:rFonts w:ascii="楷体" w:eastAsia="楷体" w:hAnsi="楷体" w:cs="Times New Roman"/>
          <w:sz w:val="24"/>
          <w:szCs w:val="24"/>
        </w:rPr>
      </w:pPr>
      <w:proofErr w:type="gramStart"/>
      <w:r w:rsidRPr="00C63396">
        <w:rPr>
          <w:rFonts w:ascii="楷体" w:eastAsia="楷体" w:hAnsi="楷体" w:cs="Times New Roman" w:hint="eastAsia"/>
          <w:sz w:val="24"/>
          <w:szCs w:val="24"/>
        </w:rPr>
        <w:t>彼不得梦必且</w:t>
      </w:r>
      <w:proofErr w:type="gramEnd"/>
      <w:r w:rsidRPr="00C63396">
        <w:rPr>
          <w:rFonts w:ascii="楷体" w:eastAsia="楷体" w:hAnsi="楷体" w:cs="Times New Roman" w:hint="eastAsia"/>
          <w:sz w:val="24"/>
          <w:szCs w:val="24"/>
        </w:rPr>
        <w:t>数眜焉。</w:t>
      </w:r>
      <w:r w:rsidR="00E44CE7" w:rsidRPr="00C63396">
        <w:rPr>
          <w:rFonts w:ascii="楷体" w:eastAsia="楷体" w:hAnsi="楷体" w:cs="Times New Roman" w:hint="eastAsia"/>
          <w:sz w:val="24"/>
          <w:szCs w:val="24"/>
        </w:rPr>
        <w:t>（《庄子·天运》）</w:t>
      </w:r>
    </w:p>
    <w:p w:rsidR="002C6140" w:rsidRPr="00C63396" w:rsidRDefault="00D74E84" w:rsidP="00C63396">
      <w:pPr>
        <w:spacing w:line="360" w:lineRule="auto"/>
        <w:rPr>
          <w:rFonts w:ascii="宋体" w:eastAsia="宋体" w:hAnsi="宋体" w:cs="Times New Roman"/>
          <w:sz w:val="24"/>
          <w:szCs w:val="24"/>
        </w:rPr>
      </w:pPr>
      <w:r w:rsidRPr="00C63396">
        <w:rPr>
          <w:rFonts w:ascii="宋体" w:eastAsia="宋体" w:hAnsi="宋体" w:cs="Times New Roman" w:hint="eastAsia"/>
          <w:sz w:val="24"/>
          <w:szCs w:val="24"/>
        </w:rPr>
        <w:t>（2）具有修辞意义的“梦”，其人未必在做梦，只是比附之：</w:t>
      </w:r>
    </w:p>
    <w:p w:rsidR="002C6140" w:rsidRPr="00C63396" w:rsidRDefault="00D74E84" w:rsidP="00C63396">
      <w:pPr>
        <w:spacing w:line="360" w:lineRule="auto"/>
        <w:ind w:leftChars="300" w:left="630" w:firstLineChars="200" w:firstLine="480"/>
        <w:rPr>
          <w:rFonts w:ascii="楷体" w:eastAsia="楷体" w:hAnsi="楷体" w:cs="Times New Roman"/>
          <w:sz w:val="24"/>
          <w:szCs w:val="24"/>
        </w:rPr>
      </w:pPr>
      <w:r w:rsidRPr="00C63396">
        <w:rPr>
          <w:rFonts w:ascii="楷体" w:eastAsia="楷体" w:hAnsi="楷体" w:cs="Times New Roman" w:hint="eastAsia"/>
          <w:sz w:val="24"/>
          <w:szCs w:val="24"/>
        </w:rPr>
        <w:t>且有大觉而后知此其大梦也，而愚者自以为觉，窃窃然知之。君乎，牧乎，固哉</w:t>
      </w:r>
      <w:r w:rsidRPr="00C63396">
        <w:rPr>
          <w:rFonts w:ascii="楷体" w:eastAsia="楷体" w:hAnsi="楷体" w:cs="Times New Roman"/>
          <w:sz w:val="24"/>
          <w:szCs w:val="24"/>
          <w:vertAlign w:val="superscript"/>
        </w:rPr>
        <w:footnoteReference w:id="10"/>
      </w:r>
      <w:r w:rsidRPr="00C63396">
        <w:rPr>
          <w:rFonts w:ascii="楷体" w:eastAsia="楷体" w:hAnsi="楷体" w:cs="Times New Roman" w:hint="eastAsia"/>
          <w:sz w:val="24"/>
          <w:szCs w:val="24"/>
        </w:rPr>
        <w:t>。丘也与</w:t>
      </w:r>
      <w:proofErr w:type="gramStart"/>
      <w:r w:rsidRPr="00C63396">
        <w:rPr>
          <w:rFonts w:ascii="楷体" w:eastAsia="楷体" w:hAnsi="楷体" w:cs="Times New Roman" w:hint="eastAsia"/>
          <w:sz w:val="24"/>
          <w:szCs w:val="24"/>
        </w:rPr>
        <w:t>女皆梦也</w:t>
      </w:r>
      <w:proofErr w:type="gramEnd"/>
      <w:r w:rsidRPr="00C63396">
        <w:rPr>
          <w:rFonts w:ascii="楷体" w:eastAsia="楷体" w:hAnsi="楷体" w:cs="Times New Roman" w:hint="eastAsia"/>
          <w:sz w:val="24"/>
          <w:szCs w:val="24"/>
        </w:rPr>
        <w:t>，予谓女梦，亦梦也。是其言也，其名为吊</w:t>
      </w:r>
      <w:proofErr w:type="gramStart"/>
      <w:r w:rsidRPr="00C63396">
        <w:rPr>
          <w:rFonts w:ascii="楷体" w:eastAsia="楷体" w:hAnsi="楷体" w:cs="Times New Roman" w:hint="eastAsia"/>
          <w:sz w:val="24"/>
          <w:szCs w:val="24"/>
        </w:rPr>
        <w:t>诡</w:t>
      </w:r>
      <w:proofErr w:type="gramEnd"/>
      <w:r w:rsidRPr="00C63396">
        <w:rPr>
          <w:rFonts w:ascii="楷体" w:eastAsia="楷体" w:hAnsi="楷体" w:cs="Times New Roman" w:hint="eastAsia"/>
          <w:sz w:val="24"/>
          <w:szCs w:val="24"/>
        </w:rPr>
        <w:t>。</w:t>
      </w:r>
      <w:r w:rsidR="00E44CE7" w:rsidRPr="00C63396">
        <w:rPr>
          <w:rFonts w:ascii="楷体" w:eastAsia="楷体" w:hAnsi="楷体" w:cs="Times New Roman" w:hint="eastAsia"/>
          <w:sz w:val="24"/>
          <w:szCs w:val="24"/>
        </w:rPr>
        <w:t>（《庄子·齐物论》）</w:t>
      </w:r>
    </w:p>
    <w:p w:rsidR="002C6140" w:rsidRPr="00C63396" w:rsidRDefault="00D74E84" w:rsidP="00C63396">
      <w:pPr>
        <w:spacing w:line="360" w:lineRule="auto"/>
        <w:ind w:leftChars="300" w:left="630" w:firstLineChars="200" w:firstLine="480"/>
        <w:rPr>
          <w:rFonts w:ascii="楷体" w:eastAsia="楷体" w:hAnsi="楷体" w:cs="Times New Roman"/>
          <w:sz w:val="24"/>
          <w:szCs w:val="24"/>
        </w:rPr>
      </w:pPr>
      <w:r w:rsidRPr="00C63396">
        <w:rPr>
          <w:rFonts w:ascii="楷体" w:eastAsia="楷体" w:hAnsi="楷体" w:cs="Times New Roman" w:hint="eastAsia"/>
          <w:sz w:val="24"/>
          <w:szCs w:val="24"/>
        </w:rPr>
        <w:t>不知周之梦为胡蝶与，胡蝶之梦为周与</w:t>
      </w:r>
      <w:r w:rsidRPr="00C63396">
        <w:rPr>
          <w:rFonts w:ascii="楷体" w:eastAsia="楷体" w:hAnsi="楷体" w:cs="Times New Roman"/>
          <w:sz w:val="24"/>
          <w:szCs w:val="24"/>
          <w:vertAlign w:val="superscript"/>
        </w:rPr>
        <w:footnoteReference w:id="11"/>
      </w:r>
      <w:r w:rsidRPr="00C63396">
        <w:rPr>
          <w:rFonts w:ascii="楷体" w:eastAsia="楷体" w:hAnsi="楷体" w:cs="Times New Roman" w:hint="eastAsia"/>
          <w:sz w:val="24"/>
          <w:szCs w:val="24"/>
        </w:rPr>
        <w:t>，周与胡蝶则必有分矣，此</w:t>
      </w:r>
      <w:proofErr w:type="gramStart"/>
      <w:r w:rsidRPr="00C63396">
        <w:rPr>
          <w:rFonts w:ascii="楷体" w:eastAsia="楷体" w:hAnsi="楷体" w:cs="Times New Roman" w:hint="eastAsia"/>
          <w:sz w:val="24"/>
          <w:szCs w:val="24"/>
        </w:rPr>
        <w:t>之</w:t>
      </w:r>
      <w:proofErr w:type="gramEnd"/>
      <w:r w:rsidRPr="00C63396">
        <w:rPr>
          <w:rFonts w:ascii="楷体" w:eastAsia="楷体" w:hAnsi="楷体" w:cs="Times New Roman" w:hint="eastAsia"/>
          <w:sz w:val="24"/>
          <w:szCs w:val="24"/>
        </w:rPr>
        <w:t>谓物化。</w:t>
      </w:r>
      <w:r w:rsidR="00E44CE7" w:rsidRPr="00C63396">
        <w:rPr>
          <w:rFonts w:ascii="楷体" w:eastAsia="楷体" w:hAnsi="楷体" w:cs="Times New Roman" w:hint="eastAsia"/>
          <w:sz w:val="24"/>
          <w:szCs w:val="24"/>
        </w:rPr>
        <w:t>（《庄子·齐物论》）</w:t>
      </w:r>
    </w:p>
    <w:p w:rsidR="002C6140" w:rsidRPr="00C63396" w:rsidRDefault="00D74E84" w:rsidP="00C63396">
      <w:pPr>
        <w:spacing w:line="360" w:lineRule="auto"/>
        <w:ind w:leftChars="300" w:left="630" w:firstLineChars="200" w:firstLine="480"/>
        <w:rPr>
          <w:rFonts w:ascii="楷体" w:eastAsia="楷体" w:hAnsi="楷体" w:cs="Times New Roman"/>
          <w:sz w:val="24"/>
          <w:szCs w:val="24"/>
        </w:rPr>
      </w:pPr>
      <w:r w:rsidRPr="00C63396">
        <w:rPr>
          <w:rFonts w:ascii="楷体" w:eastAsia="楷体" w:hAnsi="楷体" w:cs="Times New Roman" w:hint="eastAsia"/>
          <w:sz w:val="24"/>
          <w:szCs w:val="24"/>
        </w:rPr>
        <w:t>古之真人，其寝</w:t>
      </w:r>
      <w:proofErr w:type="gramStart"/>
      <w:r w:rsidRPr="00C63396">
        <w:rPr>
          <w:rFonts w:ascii="楷体" w:eastAsia="楷体" w:hAnsi="楷体" w:cs="Times New Roman" w:hint="eastAsia"/>
          <w:sz w:val="24"/>
          <w:szCs w:val="24"/>
        </w:rPr>
        <w:t>不</w:t>
      </w:r>
      <w:proofErr w:type="gramEnd"/>
      <w:r w:rsidRPr="00C63396">
        <w:rPr>
          <w:rFonts w:ascii="楷体" w:eastAsia="楷体" w:hAnsi="楷体" w:cs="Times New Roman" w:hint="eastAsia"/>
          <w:sz w:val="24"/>
          <w:szCs w:val="24"/>
        </w:rPr>
        <w:t>梦</w:t>
      </w:r>
      <w:r w:rsidRPr="00C63396">
        <w:rPr>
          <w:rFonts w:ascii="楷体" w:eastAsia="楷体" w:hAnsi="楷体" w:cs="Times New Roman"/>
          <w:sz w:val="24"/>
          <w:szCs w:val="24"/>
          <w:vertAlign w:val="superscript"/>
        </w:rPr>
        <w:footnoteReference w:id="12"/>
      </w:r>
      <w:r w:rsidRPr="00C63396">
        <w:rPr>
          <w:rFonts w:ascii="楷体" w:eastAsia="楷体" w:hAnsi="楷体" w:cs="Times New Roman" w:hint="eastAsia"/>
          <w:sz w:val="24"/>
          <w:szCs w:val="24"/>
        </w:rPr>
        <w:t>，</w:t>
      </w:r>
      <w:proofErr w:type="gramStart"/>
      <w:r w:rsidRPr="00C63396">
        <w:rPr>
          <w:rFonts w:ascii="楷体" w:eastAsia="楷体" w:hAnsi="楷体" w:cs="Times New Roman" w:hint="eastAsia"/>
          <w:sz w:val="24"/>
          <w:szCs w:val="24"/>
        </w:rPr>
        <w:t>其觉无忧</w:t>
      </w:r>
      <w:proofErr w:type="gramEnd"/>
      <w:r w:rsidRPr="00C63396">
        <w:rPr>
          <w:rFonts w:ascii="楷体" w:eastAsia="楷体" w:hAnsi="楷体" w:cs="Times New Roman" w:hint="eastAsia"/>
          <w:sz w:val="24"/>
          <w:szCs w:val="24"/>
        </w:rPr>
        <w:t>，其食不甘，其息深深。</w:t>
      </w:r>
      <w:r w:rsidR="00E44CE7" w:rsidRPr="00C63396">
        <w:rPr>
          <w:rFonts w:ascii="楷体" w:eastAsia="楷体" w:hAnsi="楷体" w:cs="Times New Roman" w:hint="eastAsia"/>
          <w:sz w:val="24"/>
          <w:szCs w:val="24"/>
        </w:rPr>
        <w:t>（《庄子·大宗师》）</w:t>
      </w:r>
    </w:p>
    <w:p w:rsidR="002C6140" w:rsidRPr="00C63396" w:rsidRDefault="00D74E84" w:rsidP="00C63396">
      <w:pPr>
        <w:spacing w:line="360" w:lineRule="auto"/>
        <w:ind w:leftChars="300" w:left="630" w:firstLineChars="200" w:firstLine="480"/>
        <w:rPr>
          <w:rFonts w:ascii="楷体" w:eastAsia="楷体" w:hAnsi="楷体" w:cs="Times New Roman"/>
          <w:sz w:val="24"/>
          <w:szCs w:val="24"/>
        </w:rPr>
      </w:pPr>
      <w:r w:rsidRPr="00C63396">
        <w:rPr>
          <w:rFonts w:ascii="楷体" w:eastAsia="楷体" w:hAnsi="楷体" w:cs="Times New Roman" w:hint="eastAsia"/>
          <w:sz w:val="24"/>
          <w:szCs w:val="24"/>
        </w:rPr>
        <w:t>吾</w:t>
      </w:r>
      <w:proofErr w:type="gramStart"/>
      <w:r w:rsidRPr="00C63396">
        <w:rPr>
          <w:rFonts w:ascii="楷体" w:eastAsia="楷体" w:hAnsi="楷体" w:cs="Times New Roman" w:hint="eastAsia"/>
          <w:sz w:val="24"/>
          <w:szCs w:val="24"/>
        </w:rPr>
        <w:t>特</w:t>
      </w:r>
      <w:proofErr w:type="gramEnd"/>
      <w:r w:rsidRPr="00C63396">
        <w:rPr>
          <w:rFonts w:ascii="楷体" w:eastAsia="楷体" w:hAnsi="楷体" w:cs="Times New Roman" w:hint="eastAsia"/>
          <w:sz w:val="24"/>
          <w:szCs w:val="24"/>
        </w:rPr>
        <w:t>与汝，其梦未始觉者邪？</w:t>
      </w:r>
      <w:r w:rsidR="00E44CE7" w:rsidRPr="00C63396">
        <w:rPr>
          <w:rFonts w:ascii="楷体" w:eastAsia="楷体" w:hAnsi="楷体" w:cs="Times New Roman" w:hint="eastAsia"/>
          <w:sz w:val="24"/>
          <w:szCs w:val="24"/>
        </w:rPr>
        <w:t>（《庄子·大宗师》）</w:t>
      </w:r>
    </w:p>
    <w:p w:rsidR="002C6140" w:rsidRPr="00C63396" w:rsidRDefault="00D74E84" w:rsidP="00C63396">
      <w:pPr>
        <w:spacing w:line="360" w:lineRule="auto"/>
        <w:ind w:leftChars="300" w:left="630" w:firstLineChars="200" w:firstLine="480"/>
        <w:rPr>
          <w:rFonts w:ascii="楷体" w:eastAsia="楷体" w:hAnsi="楷体" w:cs="Times New Roman"/>
          <w:sz w:val="24"/>
          <w:szCs w:val="24"/>
        </w:rPr>
      </w:pPr>
      <w:proofErr w:type="gramStart"/>
      <w:r w:rsidRPr="00C63396">
        <w:rPr>
          <w:rFonts w:ascii="楷体" w:eastAsia="楷体" w:hAnsi="楷体" w:cs="Times New Roman" w:hint="eastAsia"/>
          <w:sz w:val="24"/>
          <w:szCs w:val="24"/>
        </w:rPr>
        <w:t>且汝梦为鸟而厉乎天</w:t>
      </w:r>
      <w:proofErr w:type="gramEnd"/>
      <w:r w:rsidRPr="00C63396">
        <w:rPr>
          <w:rFonts w:ascii="楷体" w:eastAsia="楷体" w:hAnsi="楷体" w:cs="Times New Roman" w:hint="eastAsia"/>
          <w:sz w:val="24"/>
          <w:szCs w:val="24"/>
        </w:rPr>
        <w:t>，梦为鱼而投于渊，不识今之言者，</w:t>
      </w:r>
      <w:proofErr w:type="gramStart"/>
      <w:r w:rsidRPr="00C63396">
        <w:rPr>
          <w:rFonts w:ascii="楷体" w:eastAsia="楷体" w:hAnsi="楷体" w:cs="Times New Roman" w:hint="eastAsia"/>
          <w:sz w:val="24"/>
          <w:szCs w:val="24"/>
        </w:rPr>
        <w:t>其觉者</w:t>
      </w:r>
      <w:proofErr w:type="gramEnd"/>
      <w:r w:rsidRPr="00C63396">
        <w:rPr>
          <w:rFonts w:ascii="楷体" w:eastAsia="楷体" w:hAnsi="楷体" w:cs="Times New Roman" w:hint="eastAsia"/>
          <w:sz w:val="24"/>
          <w:szCs w:val="24"/>
        </w:rPr>
        <w:t>乎，其梦者乎</w:t>
      </w:r>
      <w:r w:rsidRPr="00C63396">
        <w:rPr>
          <w:rFonts w:ascii="楷体" w:eastAsia="楷体" w:hAnsi="楷体" w:cs="Times New Roman"/>
          <w:sz w:val="24"/>
          <w:szCs w:val="24"/>
          <w:vertAlign w:val="superscript"/>
        </w:rPr>
        <w:footnoteReference w:id="13"/>
      </w:r>
      <w:r w:rsidRPr="00C63396">
        <w:rPr>
          <w:rFonts w:ascii="楷体" w:eastAsia="楷体" w:hAnsi="楷体" w:cs="Times New Roman" w:hint="eastAsia"/>
          <w:sz w:val="24"/>
          <w:szCs w:val="24"/>
        </w:rPr>
        <w:t>？</w:t>
      </w:r>
      <w:r w:rsidR="00E44CE7" w:rsidRPr="00C63396">
        <w:rPr>
          <w:rFonts w:ascii="楷体" w:eastAsia="楷体" w:hAnsi="楷体" w:cs="Times New Roman" w:hint="eastAsia"/>
          <w:sz w:val="24"/>
          <w:szCs w:val="24"/>
        </w:rPr>
        <w:t>（《庄子·大宗师》）</w:t>
      </w:r>
    </w:p>
    <w:p w:rsidR="002C6140" w:rsidRPr="00C63396" w:rsidRDefault="00D74E84" w:rsidP="00C63396">
      <w:pPr>
        <w:spacing w:line="360" w:lineRule="auto"/>
        <w:ind w:leftChars="300" w:left="630" w:firstLineChars="200" w:firstLine="480"/>
        <w:rPr>
          <w:rFonts w:ascii="楷体" w:eastAsia="楷体" w:hAnsi="楷体" w:cs="Times New Roman"/>
          <w:sz w:val="24"/>
          <w:szCs w:val="24"/>
        </w:rPr>
      </w:pPr>
      <w:r w:rsidRPr="00C63396">
        <w:rPr>
          <w:rFonts w:ascii="楷体" w:eastAsia="楷体" w:hAnsi="楷体" w:cs="Times New Roman" w:hint="eastAsia"/>
          <w:sz w:val="24"/>
          <w:szCs w:val="24"/>
        </w:rPr>
        <w:t>今而夫子亦取先王已陈</w:t>
      </w:r>
      <w:proofErr w:type="gramStart"/>
      <w:r w:rsidRPr="00C63396">
        <w:rPr>
          <w:rFonts w:ascii="楷体" w:eastAsia="楷体" w:hAnsi="楷体" w:cs="Times New Roman" w:hint="eastAsia"/>
          <w:sz w:val="24"/>
          <w:szCs w:val="24"/>
        </w:rPr>
        <w:t>刍</w:t>
      </w:r>
      <w:proofErr w:type="gramEnd"/>
      <w:r w:rsidRPr="00C63396">
        <w:rPr>
          <w:rFonts w:ascii="楷体" w:eastAsia="楷体" w:hAnsi="楷体" w:cs="Times New Roman" w:hint="eastAsia"/>
          <w:sz w:val="24"/>
          <w:szCs w:val="24"/>
        </w:rPr>
        <w:t>狗，取弟子游居寝卧其下，故伐树于宋，</w:t>
      </w:r>
      <w:proofErr w:type="gramStart"/>
      <w:r w:rsidRPr="00C63396">
        <w:rPr>
          <w:rFonts w:ascii="楷体" w:eastAsia="楷体" w:hAnsi="楷体" w:cs="Times New Roman" w:hint="eastAsia"/>
          <w:sz w:val="24"/>
          <w:szCs w:val="24"/>
        </w:rPr>
        <w:t>削迹于</w:t>
      </w:r>
      <w:proofErr w:type="gramEnd"/>
      <w:r w:rsidRPr="00C63396">
        <w:rPr>
          <w:rFonts w:ascii="楷体" w:eastAsia="楷体" w:hAnsi="楷体" w:cs="Times New Roman" w:hint="eastAsia"/>
          <w:sz w:val="24"/>
          <w:szCs w:val="24"/>
        </w:rPr>
        <w:t>卫，穷于商周，是非其梦邪？</w:t>
      </w:r>
      <w:r w:rsidR="00E44CE7" w:rsidRPr="00C63396">
        <w:rPr>
          <w:rFonts w:ascii="楷体" w:eastAsia="楷体" w:hAnsi="楷体" w:cs="Times New Roman" w:hint="eastAsia"/>
          <w:sz w:val="24"/>
          <w:szCs w:val="24"/>
        </w:rPr>
        <w:t>（《庄子·天运》）</w:t>
      </w:r>
    </w:p>
    <w:p w:rsidR="002C6140" w:rsidRPr="00C63396" w:rsidRDefault="00D74E84" w:rsidP="006344BD">
      <w:pPr>
        <w:spacing w:line="360" w:lineRule="auto"/>
        <w:rPr>
          <w:rFonts w:ascii="宋体" w:eastAsia="宋体" w:hAnsi="宋体" w:cs="Times New Roman"/>
          <w:sz w:val="24"/>
          <w:szCs w:val="24"/>
        </w:rPr>
      </w:pPr>
      <w:r w:rsidRPr="00C63396">
        <w:rPr>
          <w:rFonts w:ascii="宋体" w:eastAsia="宋体" w:hAnsi="宋体" w:cs="Times New Roman" w:hint="eastAsia"/>
          <w:sz w:val="24"/>
          <w:szCs w:val="24"/>
        </w:rPr>
        <w:t>（3）“梦”仅仅作为故事发生的场所，作者着意处不在“梦”，只是借做梦言说义理。（皆是寓言，具见后文引证，兹不一一列举）</w:t>
      </w:r>
    </w:p>
    <w:p w:rsidR="002C6140" w:rsidRPr="00C63396" w:rsidRDefault="00D74E84" w:rsidP="00C63396">
      <w:pPr>
        <w:spacing w:line="360" w:lineRule="auto"/>
        <w:rPr>
          <w:rFonts w:ascii="宋体" w:eastAsia="宋体" w:hAnsi="宋体" w:cs="Times New Roman"/>
          <w:sz w:val="24"/>
          <w:szCs w:val="24"/>
        </w:rPr>
      </w:pPr>
      <w:r w:rsidRPr="00C63396">
        <w:rPr>
          <w:rFonts w:ascii="宋体" w:eastAsia="宋体" w:hAnsi="宋体" w:cs="Times New Roman" w:hint="eastAsia"/>
          <w:sz w:val="24"/>
          <w:szCs w:val="24"/>
        </w:rPr>
        <w:t>从上文的引述中我们可以看到，作者不仅仅是把“梦”当作一般的精神活动而加以讨论，更是有意将它引入进来为自己的义理论证铺路</w:t>
      </w:r>
      <w:r w:rsidRPr="00C63396">
        <w:rPr>
          <w:rFonts w:ascii="宋体" w:eastAsia="宋体" w:hAnsi="宋体" w:cs="Times New Roman"/>
          <w:sz w:val="24"/>
          <w:szCs w:val="24"/>
          <w:vertAlign w:val="superscript"/>
        </w:rPr>
        <w:footnoteReference w:id="14"/>
      </w:r>
      <w:r w:rsidRPr="00C63396">
        <w:rPr>
          <w:rFonts w:ascii="宋体" w:eastAsia="宋体" w:hAnsi="宋体" w:cs="Times New Roman" w:hint="eastAsia"/>
          <w:sz w:val="24"/>
          <w:szCs w:val="24"/>
        </w:rPr>
        <w:t>，因此这些文本虽然同样使用了“梦”这一意象，却有不同的意义：第一种是直叙的，后两种则具有修辞的和寓言的意义。</w:t>
      </w:r>
    </w:p>
    <w:p w:rsidR="002C6140" w:rsidRPr="00C63396" w:rsidRDefault="00D74E84" w:rsidP="00C63396">
      <w:pPr>
        <w:spacing w:line="360" w:lineRule="auto"/>
        <w:ind w:firstLineChars="200" w:firstLine="480"/>
        <w:rPr>
          <w:rFonts w:ascii="宋体" w:eastAsia="宋体" w:hAnsi="宋体" w:cs="Times New Roman"/>
          <w:sz w:val="24"/>
          <w:szCs w:val="24"/>
        </w:rPr>
      </w:pPr>
      <w:r w:rsidRPr="00C63396">
        <w:rPr>
          <w:rFonts w:ascii="宋体" w:eastAsia="宋体" w:hAnsi="宋体" w:cs="Times New Roman" w:hint="eastAsia"/>
          <w:sz w:val="24"/>
          <w:szCs w:val="24"/>
        </w:rPr>
        <w:lastRenderedPageBreak/>
        <w:t>在前者的记述中，作者表明，现实生活中人们可以意识到梦与觉的客观差异，当然这一事实判断也是基于人们对“梦”的一般定义</w:t>
      </w:r>
      <w:proofErr w:type="gramStart"/>
      <w:r w:rsidRPr="00C63396">
        <w:rPr>
          <w:rFonts w:ascii="宋体" w:eastAsia="宋体" w:hAnsi="宋体" w:cs="Times New Roman" w:hint="eastAsia"/>
          <w:sz w:val="24"/>
          <w:szCs w:val="24"/>
        </w:rPr>
        <w:t>作出</w:t>
      </w:r>
      <w:proofErr w:type="gramEnd"/>
      <w:r w:rsidRPr="00C63396">
        <w:rPr>
          <w:rFonts w:ascii="宋体" w:eastAsia="宋体" w:hAnsi="宋体" w:cs="Times New Roman" w:hint="eastAsia"/>
          <w:sz w:val="24"/>
          <w:szCs w:val="24"/>
        </w:rPr>
        <w:t>的，即把它看作是睡眠时的精神活动</w:t>
      </w:r>
      <w:r w:rsidRPr="00C63396">
        <w:rPr>
          <w:rFonts w:ascii="宋体" w:eastAsia="宋体" w:hAnsi="宋体" w:cs="Times New Roman"/>
          <w:sz w:val="24"/>
          <w:szCs w:val="24"/>
          <w:vertAlign w:val="superscript"/>
        </w:rPr>
        <w:footnoteReference w:id="15"/>
      </w:r>
      <w:r w:rsidRPr="00C63396">
        <w:rPr>
          <w:rFonts w:ascii="宋体" w:eastAsia="宋体" w:hAnsi="宋体" w:cs="Times New Roman" w:hint="eastAsia"/>
          <w:sz w:val="24"/>
          <w:szCs w:val="24"/>
        </w:rPr>
        <w:t>，但是这些都不代表，庄子在记述人们做梦和觉醒的经历时，也要完全地保有这种对“梦”的看法。再者，如果作者完全认同了一般的定义的话，他也就不可能得出后面“梦耶觉耶”的反思了。所以即使在作者本就是针对这种精神活动所作的讨论之中，我们也不能先入为主地沿袭一般的定义，而是应该先试图摹绘出作者是怎么看待这一意象的，“梦”在作者那里</w:t>
      </w:r>
      <w:proofErr w:type="gramStart"/>
      <w:r w:rsidRPr="00C63396">
        <w:rPr>
          <w:rFonts w:ascii="宋体" w:eastAsia="宋体" w:hAnsi="宋体" w:cs="Times New Roman" w:hint="eastAsia"/>
          <w:sz w:val="24"/>
          <w:szCs w:val="24"/>
        </w:rPr>
        <w:t>最</w:t>
      </w:r>
      <w:proofErr w:type="gramEnd"/>
      <w:r w:rsidRPr="00C63396">
        <w:rPr>
          <w:rFonts w:ascii="宋体" w:eastAsia="宋体" w:hAnsi="宋体" w:cs="Times New Roman" w:hint="eastAsia"/>
          <w:sz w:val="24"/>
          <w:szCs w:val="24"/>
        </w:rPr>
        <w:t>基础的内涵是什么。与此不同，在后者的使用情况中，作者对这种“做梦”经验直接表明了态度与反思，从这里我们也最容易见到作者的用意，但是本节尚不涉及讨论其用意，目前只是要通过这两者情况的关系搞清“梦”在作者这里的基本意涵。因为前者中被直叙出来的意象内涵也是为后者中的反思与论证服务的，如果我们想要知道作者需要一个怎样意涵的“梦”，就要先看他在反思中用这个意象做了些什么。</w:t>
      </w:r>
    </w:p>
    <w:p w:rsidR="002C6140" w:rsidRPr="00C63396" w:rsidRDefault="00D74E84" w:rsidP="00C63396">
      <w:pPr>
        <w:spacing w:line="360" w:lineRule="auto"/>
        <w:ind w:firstLineChars="200" w:firstLine="480"/>
        <w:rPr>
          <w:rFonts w:ascii="宋体" w:eastAsia="宋体" w:hAnsi="宋体" w:cs="Times New Roman"/>
          <w:sz w:val="24"/>
          <w:szCs w:val="24"/>
        </w:rPr>
      </w:pPr>
      <w:r w:rsidRPr="00C63396">
        <w:rPr>
          <w:rFonts w:ascii="宋体" w:eastAsia="宋体" w:hAnsi="宋体" w:cs="Times New Roman" w:hint="eastAsia"/>
          <w:sz w:val="24"/>
          <w:szCs w:val="24"/>
        </w:rPr>
        <w:t>我们知道，庄子“在反思的层面破除价值判断”</w:t>
      </w:r>
      <w:r w:rsidRPr="00C63396">
        <w:rPr>
          <w:rFonts w:ascii="宋体" w:eastAsia="宋体" w:hAnsi="宋体" w:cs="Times New Roman"/>
          <w:sz w:val="24"/>
          <w:szCs w:val="24"/>
          <w:vertAlign w:val="superscript"/>
        </w:rPr>
        <w:footnoteReference w:id="16"/>
      </w:r>
      <w:r w:rsidRPr="00C63396">
        <w:rPr>
          <w:rFonts w:ascii="宋体" w:eastAsia="宋体" w:hAnsi="宋体" w:cs="Times New Roman" w:hint="eastAsia"/>
          <w:sz w:val="24"/>
          <w:szCs w:val="24"/>
        </w:rPr>
        <w:t>，可出人意料的是，细审这些反思中不乏一些价值评价的词语，既然这样，那么庄子又是如何保持在破除价值判断的同时</w:t>
      </w:r>
      <w:proofErr w:type="gramStart"/>
      <w:r w:rsidRPr="00C63396">
        <w:rPr>
          <w:rFonts w:ascii="宋体" w:eastAsia="宋体" w:hAnsi="宋体" w:cs="Times New Roman" w:hint="eastAsia"/>
          <w:sz w:val="24"/>
          <w:szCs w:val="24"/>
        </w:rPr>
        <w:t>不致于</w:t>
      </w:r>
      <w:proofErr w:type="gramEnd"/>
      <w:r w:rsidRPr="00C63396">
        <w:rPr>
          <w:rFonts w:ascii="宋体" w:eastAsia="宋体" w:hAnsi="宋体" w:cs="Times New Roman" w:hint="eastAsia"/>
          <w:sz w:val="24"/>
          <w:szCs w:val="24"/>
        </w:rPr>
        <w:t>陷入一种自我指涉的批评呢？或者这么说，在庄子批评现实生活处于梦这一虚幻性藩篱的笼罩下之时，他又何以有资格申说自己追求的“真知”不是虚幻的阴影？原因很简单，在这些反思中尽管存在着很明显的价值取向，例如“固哉”、“其寝</w:t>
      </w:r>
      <w:proofErr w:type="gramStart"/>
      <w:r w:rsidRPr="00C63396">
        <w:rPr>
          <w:rFonts w:ascii="宋体" w:eastAsia="宋体" w:hAnsi="宋体" w:cs="Times New Roman" w:hint="eastAsia"/>
          <w:sz w:val="24"/>
          <w:szCs w:val="24"/>
        </w:rPr>
        <w:t>不</w:t>
      </w:r>
      <w:proofErr w:type="gramEnd"/>
      <w:r w:rsidRPr="00C63396">
        <w:rPr>
          <w:rFonts w:ascii="宋体" w:eastAsia="宋体" w:hAnsi="宋体" w:cs="Times New Roman" w:hint="eastAsia"/>
          <w:sz w:val="24"/>
          <w:szCs w:val="24"/>
        </w:rPr>
        <w:t>梦”这样直接的词汇，但它们都不是直接针对</w:t>
      </w:r>
      <w:proofErr w:type="gramStart"/>
      <w:r w:rsidRPr="00C63396">
        <w:rPr>
          <w:rFonts w:ascii="宋体" w:eastAsia="宋体" w:hAnsi="宋体" w:cs="Times New Roman" w:hint="eastAsia"/>
          <w:sz w:val="24"/>
          <w:szCs w:val="24"/>
        </w:rPr>
        <w:t>梦本身</w:t>
      </w:r>
      <w:proofErr w:type="gramEnd"/>
      <w:r w:rsidRPr="00C63396">
        <w:rPr>
          <w:rFonts w:ascii="宋体" w:eastAsia="宋体" w:hAnsi="宋体" w:cs="Times New Roman" w:hint="eastAsia"/>
          <w:sz w:val="24"/>
          <w:szCs w:val="24"/>
        </w:rPr>
        <w:t>的</w:t>
      </w:r>
      <w:r w:rsidRPr="00C63396">
        <w:rPr>
          <w:rFonts w:ascii="宋体" w:eastAsia="宋体" w:hAnsi="宋体" w:cs="Times New Roman"/>
          <w:sz w:val="24"/>
          <w:szCs w:val="24"/>
          <w:vertAlign w:val="superscript"/>
        </w:rPr>
        <w:footnoteReference w:id="17"/>
      </w:r>
      <w:r w:rsidRPr="00C63396">
        <w:rPr>
          <w:rFonts w:ascii="宋体" w:eastAsia="宋体" w:hAnsi="宋体" w:cs="Times New Roman" w:hint="eastAsia"/>
          <w:sz w:val="24"/>
          <w:szCs w:val="24"/>
        </w:rPr>
        <w:t>。所以庄子并不是用“梦”指涉了现实人生并进</w:t>
      </w:r>
      <w:proofErr w:type="gramStart"/>
      <w:r w:rsidRPr="00C63396">
        <w:rPr>
          <w:rFonts w:ascii="宋体" w:eastAsia="宋体" w:hAnsi="宋体" w:cs="Times New Roman" w:hint="eastAsia"/>
          <w:sz w:val="24"/>
          <w:szCs w:val="24"/>
        </w:rPr>
        <w:t>之予以</w:t>
      </w:r>
      <w:proofErr w:type="gramEnd"/>
      <w:r w:rsidRPr="00C63396">
        <w:rPr>
          <w:rFonts w:ascii="宋体" w:eastAsia="宋体" w:hAnsi="宋体" w:cs="Times New Roman" w:hint="eastAsia"/>
          <w:sz w:val="24"/>
          <w:szCs w:val="24"/>
        </w:rPr>
        <w:t>了否定，而是在明确了“梦”的意</w:t>
      </w:r>
      <w:proofErr w:type="gramStart"/>
      <w:r w:rsidRPr="00C63396">
        <w:rPr>
          <w:rFonts w:ascii="宋体" w:eastAsia="宋体" w:hAnsi="宋体" w:cs="Times New Roman" w:hint="eastAsia"/>
          <w:sz w:val="24"/>
          <w:szCs w:val="24"/>
        </w:rPr>
        <w:t>涵之后</w:t>
      </w:r>
      <w:proofErr w:type="gramEnd"/>
      <w:r w:rsidRPr="00C63396">
        <w:rPr>
          <w:rFonts w:ascii="宋体" w:eastAsia="宋体" w:hAnsi="宋体" w:cs="Times New Roman" w:hint="eastAsia"/>
          <w:sz w:val="24"/>
          <w:szCs w:val="24"/>
        </w:rPr>
        <w:t>吸引人们自动进入了陷阱，而这个陷阱必也是诸家难以自圆其说的症结所在，也将是现实人生各种荒诞性遭遇的定</w:t>
      </w:r>
      <w:proofErr w:type="gramStart"/>
      <w:r w:rsidRPr="00C63396">
        <w:rPr>
          <w:rFonts w:ascii="宋体" w:eastAsia="宋体" w:hAnsi="宋体" w:cs="Times New Roman" w:hint="eastAsia"/>
          <w:sz w:val="24"/>
          <w:szCs w:val="24"/>
        </w:rPr>
        <w:t>谳</w:t>
      </w:r>
      <w:proofErr w:type="gramEnd"/>
      <w:r w:rsidRPr="00C63396">
        <w:rPr>
          <w:rFonts w:ascii="宋体" w:eastAsia="宋体" w:hAnsi="宋体" w:cs="Times New Roman" w:hint="eastAsia"/>
          <w:sz w:val="24"/>
          <w:szCs w:val="24"/>
        </w:rPr>
        <w:t>。这就是，梦和觉的</w:t>
      </w:r>
      <w:r w:rsidRPr="00C63396">
        <w:rPr>
          <w:rFonts w:ascii="宋体" w:eastAsia="宋体" w:hAnsi="宋体" w:cs="Times New Roman" w:hint="eastAsia"/>
          <w:sz w:val="24"/>
          <w:szCs w:val="24"/>
        </w:rPr>
        <w:lastRenderedPageBreak/>
        <w:t>经验者们尽管可以明确的界定“梦”与“觉”之间的界限，在面对某一现象或事实</w:t>
      </w:r>
      <w:r w:rsidR="006344BD">
        <w:rPr>
          <w:rFonts w:ascii="宋体" w:eastAsia="宋体" w:hAnsi="宋体" w:cs="Times New Roman" w:hint="eastAsia"/>
          <w:sz w:val="24"/>
          <w:szCs w:val="24"/>
        </w:rPr>
        <w:t>X</w:t>
      </w:r>
      <w:r w:rsidRPr="00C63396">
        <w:rPr>
          <w:rFonts w:ascii="宋体" w:eastAsia="宋体" w:hAnsi="宋体" w:cs="Times New Roman" w:hint="eastAsia"/>
          <w:sz w:val="24"/>
          <w:szCs w:val="24"/>
        </w:rPr>
        <w:t>时，却不能绝对必然地指认</w:t>
      </w:r>
      <w:r w:rsidR="006344BD">
        <w:rPr>
          <w:rFonts w:ascii="宋体" w:eastAsia="宋体" w:hAnsi="宋体" w:cs="Times New Roman"/>
          <w:sz w:val="24"/>
          <w:szCs w:val="24"/>
        </w:rPr>
        <w:t>X</w:t>
      </w:r>
      <w:r w:rsidRPr="00C63396">
        <w:rPr>
          <w:rFonts w:ascii="宋体" w:eastAsia="宋体" w:hAnsi="宋体" w:cs="Times New Roman" w:hint="eastAsia"/>
          <w:sz w:val="24"/>
          <w:szCs w:val="24"/>
        </w:rPr>
        <w:t>为“梦”或者是“觉”，因为庄子显明地指出了他们的困境：“方其梦也，不知其梦也。”</w:t>
      </w:r>
      <w:r w:rsidR="006344BD">
        <w:rPr>
          <w:rFonts w:ascii="宋体" w:eastAsia="宋体" w:hAnsi="宋体" w:cs="Times New Roman" w:hint="eastAsia"/>
          <w:sz w:val="24"/>
          <w:szCs w:val="24"/>
        </w:rPr>
        <w:t>（《庄子·齐物论》）了解到这一用意，“梦”的意涵也就渐渐</w:t>
      </w:r>
      <w:r w:rsidRPr="00C63396">
        <w:rPr>
          <w:rFonts w:ascii="宋体" w:eastAsia="宋体" w:hAnsi="宋体" w:cs="Times New Roman" w:hint="eastAsia"/>
          <w:sz w:val="24"/>
          <w:szCs w:val="24"/>
        </w:rPr>
        <w:t>清楚了。</w:t>
      </w:r>
    </w:p>
    <w:p w:rsidR="002C6140" w:rsidRPr="00C63396" w:rsidRDefault="00D74E84" w:rsidP="00C63396">
      <w:pPr>
        <w:spacing w:line="360" w:lineRule="auto"/>
        <w:ind w:firstLineChars="200" w:firstLine="480"/>
        <w:rPr>
          <w:rFonts w:ascii="宋体" w:eastAsia="宋体" w:hAnsi="宋体" w:cs="Times New Roman"/>
          <w:sz w:val="24"/>
          <w:szCs w:val="24"/>
        </w:rPr>
      </w:pPr>
      <w:r w:rsidRPr="00C63396">
        <w:rPr>
          <w:rFonts w:ascii="宋体" w:eastAsia="宋体" w:hAnsi="宋体" w:cs="Times New Roman" w:hint="eastAsia"/>
          <w:sz w:val="24"/>
          <w:szCs w:val="24"/>
        </w:rPr>
        <w:t>不过我们现在还要回过头来再检视一下关于“梦”的文献资料，首先从“梦”字的词源来看，在甲骨文之中，“梦”字形意，其左是有支架的床，右上方是一只长着长长睫毛的睁得很大的眼睛，意卧床而眠，以手指目，在夜中仍有所见。而籀文之中，“梦”字分为三部分：“宀”（居室）、“爿”（床）、“夢”（</w:t>
      </w:r>
      <w:proofErr w:type="gramStart"/>
      <w:r w:rsidRPr="00C63396">
        <w:rPr>
          <w:rFonts w:ascii="宋体" w:eastAsia="宋体" w:hAnsi="宋体" w:cs="Times New Roman" w:hint="eastAsia"/>
          <w:sz w:val="24"/>
          <w:szCs w:val="24"/>
        </w:rPr>
        <w:t>艹示长</w:t>
      </w:r>
      <w:proofErr w:type="gramEnd"/>
      <w:r w:rsidRPr="00C63396">
        <w:rPr>
          <w:rFonts w:ascii="宋体" w:eastAsia="宋体" w:hAnsi="宋体" w:cs="Times New Roman" w:hint="eastAsia"/>
          <w:sz w:val="24"/>
          <w:szCs w:val="24"/>
        </w:rPr>
        <w:t>睫毛，罒</w:t>
      </w:r>
      <w:proofErr w:type="gramStart"/>
      <w:r w:rsidRPr="00C63396">
        <w:rPr>
          <w:rFonts w:ascii="宋体" w:eastAsia="宋体" w:hAnsi="宋体" w:cs="Times New Roman" w:hint="eastAsia"/>
          <w:sz w:val="24"/>
          <w:szCs w:val="24"/>
        </w:rPr>
        <w:t>象</w:t>
      </w:r>
      <w:proofErr w:type="gramEnd"/>
      <w:r w:rsidRPr="00C63396">
        <w:rPr>
          <w:rFonts w:ascii="宋体" w:eastAsia="宋体" w:hAnsi="宋体" w:cs="Times New Roman" w:hint="eastAsia"/>
          <w:sz w:val="24"/>
          <w:szCs w:val="24"/>
        </w:rPr>
        <w:t>目所见，</w:t>
      </w:r>
      <w:proofErr w:type="gramStart"/>
      <w:r w:rsidRPr="00C63396">
        <w:rPr>
          <w:rFonts w:ascii="宋体" w:eastAsia="宋体" w:hAnsi="宋体" w:cs="Times New Roman" w:hint="eastAsia"/>
          <w:sz w:val="24"/>
          <w:szCs w:val="24"/>
        </w:rPr>
        <w:t>从夕示</w:t>
      </w:r>
      <w:proofErr w:type="gramEnd"/>
      <w:r w:rsidRPr="00C63396">
        <w:rPr>
          <w:rFonts w:ascii="宋体" w:eastAsia="宋体" w:hAnsi="宋体" w:cs="Times New Roman" w:hint="eastAsia"/>
          <w:sz w:val="24"/>
          <w:szCs w:val="24"/>
        </w:rPr>
        <w:t>夜幕）。总之古人</w:t>
      </w:r>
      <w:proofErr w:type="gramStart"/>
      <w:r w:rsidRPr="00C63396">
        <w:rPr>
          <w:rFonts w:ascii="宋体" w:eastAsia="宋体" w:hAnsi="宋体" w:cs="Times New Roman" w:hint="eastAsia"/>
          <w:sz w:val="24"/>
          <w:szCs w:val="24"/>
        </w:rPr>
        <w:t>纵</w:t>
      </w:r>
      <w:proofErr w:type="gramEnd"/>
      <w:r w:rsidRPr="00C63396">
        <w:rPr>
          <w:rFonts w:ascii="宋体" w:eastAsia="宋体" w:hAnsi="宋体" w:cs="Times New Roman" w:hint="eastAsia"/>
          <w:sz w:val="24"/>
          <w:szCs w:val="24"/>
        </w:rPr>
        <w:t>不谙梦之奥秘，但也</w:t>
      </w:r>
      <w:r w:rsidR="006344BD">
        <w:rPr>
          <w:rFonts w:ascii="宋体" w:eastAsia="宋体" w:hAnsi="宋体" w:cs="Times New Roman" w:hint="eastAsia"/>
          <w:sz w:val="24"/>
          <w:szCs w:val="24"/>
        </w:rPr>
        <w:t>是将其明确界定为了夜晚睡眠时的精神现象，只是它还有预测吉凶的神奇功能。</w:t>
      </w:r>
      <w:r w:rsidRPr="00C63396">
        <w:rPr>
          <w:rFonts w:ascii="宋体" w:eastAsia="宋体" w:hAnsi="宋体" w:cs="Times New Roman" w:hint="eastAsia"/>
          <w:sz w:val="24"/>
          <w:szCs w:val="24"/>
        </w:rPr>
        <w:t>因为只有鬼神可以使动精神</w:t>
      </w:r>
      <w:r w:rsidR="006344BD">
        <w:rPr>
          <w:rFonts w:ascii="宋体" w:eastAsia="宋体" w:hAnsi="宋体" w:cs="Times New Roman" w:hint="eastAsia"/>
          <w:sz w:val="24"/>
          <w:szCs w:val="24"/>
        </w:rPr>
        <w:t>，所以大家才会觉得睡眠时精神之动是受鬼神驱使以告之吉凶</w:t>
      </w:r>
      <w:r w:rsidRPr="00C63396">
        <w:rPr>
          <w:rFonts w:ascii="宋体" w:eastAsia="宋体" w:hAnsi="宋体" w:cs="Times New Roman" w:hint="eastAsia"/>
          <w:sz w:val="24"/>
          <w:szCs w:val="24"/>
        </w:rPr>
        <w:t>。《周礼》郑玄注</w:t>
      </w:r>
      <w:r w:rsidR="002D675E" w:rsidRPr="00C63396">
        <w:rPr>
          <w:rFonts w:ascii="宋体" w:eastAsia="宋体" w:hAnsi="宋体" w:cs="Times New Roman" w:hint="eastAsia"/>
          <w:sz w:val="24"/>
          <w:szCs w:val="24"/>
        </w:rPr>
        <w:t>：</w:t>
      </w:r>
      <w:r w:rsidRPr="00C63396">
        <w:rPr>
          <w:rFonts w:ascii="宋体" w:eastAsia="宋体" w:hAnsi="宋体" w:cs="Times New Roman" w:hint="eastAsia"/>
          <w:sz w:val="24"/>
          <w:szCs w:val="24"/>
        </w:rPr>
        <w:t>“梦者，人精神所</w:t>
      </w:r>
      <w:proofErr w:type="gramStart"/>
      <w:r w:rsidRPr="00C63396">
        <w:rPr>
          <w:rFonts w:ascii="宋体" w:eastAsia="宋体" w:hAnsi="宋体" w:cs="Times New Roman" w:hint="eastAsia"/>
          <w:sz w:val="24"/>
          <w:szCs w:val="24"/>
        </w:rPr>
        <w:t>寤</w:t>
      </w:r>
      <w:proofErr w:type="gramEnd"/>
      <w:r w:rsidRPr="00C63396">
        <w:rPr>
          <w:rFonts w:ascii="宋体" w:eastAsia="宋体" w:hAnsi="宋体" w:cs="Times New Roman" w:hint="eastAsia"/>
          <w:sz w:val="24"/>
          <w:szCs w:val="24"/>
        </w:rPr>
        <w:t>可占者。”贾公彦疏</w:t>
      </w:r>
      <w:r w:rsidR="002D675E" w:rsidRPr="00C63396">
        <w:rPr>
          <w:rFonts w:ascii="宋体" w:eastAsia="宋体" w:hAnsi="宋体" w:cs="Times New Roman" w:hint="eastAsia"/>
          <w:sz w:val="24"/>
          <w:szCs w:val="24"/>
        </w:rPr>
        <w:t>：</w:t>
      </w:r>
      <w:r w:rsidRPr="00C63396">
        <w:rPr>
          <w:rFonts w:ascii="宋体" w:eastAsia="宋体" w:hAnsi="宋体" w:cs="Times New Roman" w:hint="eastAsia"/>
          <w:sz w:val="24"/>
          <w:szCs w:val="24"/>
        </w:rPr>
        <w:t>“谓人之</w:t>
      </w:r>
      <w:proofErr w:type="gramStart"/>
      <w:r w:rsidRPr="00C63396">
        <w:rPr>
          <w:rFonts w:ascii="宋体" w:eastAsia="宋体" w:hAnsi="宋体" w:cs="Times New Roman" w:hint="eastAsia"/>
          <w:sz w:val="24"/>
          <w:szCs w:val="24"/>
        </w:rPr>
        <w:t>寐</w:t>
      </w:r>
      <w:proofErr w:type="gramEnd"/>
      <w:r w:rsidRPr="00C63396">
        <w:rPr>
          <w:rFonts w:ascii="宋体" w:eastAsia="宋体" w:hAnsi="宋体" w:cs="Times New Roman" w:hint="eastAsia"/>
          <w:sz w:val="24"/>
          <w:szCs w:val="24"/>
        </w:rPr>
        <w:t>，形</w:t>
      </w:r>
      <w:proofErr w:type="gramStart"/>
      <w:r w:rsidRPr="00C63396">
        <w:rPr>
          <w:rFonts w:ascii="宋体" w:eastAsia="宋体" w:hAnsi="宋体" w:cs="Times New Roman" w:hint="eastAsia"/>
          <w:sz w:val="24"/>
          <w:szCs w:val="24"/>
        </w:rPr>
        <w:t>魄</w:t>
      </w:r>
      <w:proofErr w:type="gramEnd"/>
      <w:r w:rsidRPr="00C63396">
        <w:rPr>
          <w:rFonts w:ascii="宋体" w:eastAsia="宋体" w:hAnsi="宋体" w:cs="Times New Roman" w:hint="eastAsia"/>
          <w:sz w:val="24"/>
          <w:szCs w:val="24"/>
        </w:rPr>
        <w:t>不动，精神</w:t>
      </w:r>
      <w:proofErr w:type="gramStart"/>
      <w:r w:rsidRPr="00C63396">
        <w:rPr>
          <w:rFonts w:ascii="宋体" w:eastAsia="宋体" w:hAnsi="宋体" w:cs="Times New Roman" w:hint="eastAsia"/>
          <w:sz w:val="24"/>
          <w:szCs w:val="24"/>
        </w:rPr>
        <w:t>寤</w:t>
      </w:r>
      <w:proofErr w:type="gramEnd"/>
      <w:r w:rsidRPr="00C63396">
        <w:rPr>
          <w:rFonts w:ascii="宋体" w:eastAsia="宋体" w:hAnsi="宋体" w:cs="Times New Roman" w:hint="eastAsia"/>
          <w:sz w:val="24"/>
          <w:szCs w:val="24"/>
        </w:rPr>
        <w:t>见，觉而占之。”</w:t>
      </w:r>
      <w:r w:rsidRPr="00C63396">
        <w:rPr>
          <w:rFonts w:ascii="宋体" w:eastAsia="宋体" w:hAnsi="宋体" w:cs="Times New Roman"/>
          <w:sz w:val="24"/>
          <w:szCs w:val="24"/>
          <w:vertAlign w:val="superscript"/>
        </w:rPr>
        <w:footnoteReference w:id="18"/>
      </w:r>
      <w:r w:rsidRPr="00C63396">
        <w:rPr>
          <w:rFonts w:ascii="宋体" w:eastAsia="宋体" w:hAnsi="宋体" w:cs="Times New Roman" w:hint="eastAsia"/>
          <w:sz w:val="24"/>
          <w:szCs w:val="24"/>
        </w:rPr>
        <w:t>王充《论衡·</w:t>
      </w:r>
      <w:r w:rsidR="002D675E" w:rsidRPr="00C63396">
        <w:rPr>
          <w:rFonts w:ascii="宋体" w:eastAsia="宋体" w:hAnsi="宋体" w:cs="Times New Roman"/>
          <w:sz w:val="24"/>
          <w:szCs w:val="24"/>
        </w:rPr>
        <w:t>论死</w:t>
      </w:r>
      <w:r w:rsidRPr="00C63396">
        <w:rPr>
          <w:rFonts w:ascii="宋体" w:eastAsia="宋体" w:hAnsi="宋体" w:cs="Times New Roman" w:hint="eastAsia"/>
          <w:sz w:val="24"/>
          <w:szCs w:val="24"/>
        </w:rPr>
        <w:t>》</w:t>
      </w:r>
      <w:r w:rsidR="002D675E" w:rsidRPr="00C63396">
        <w:rPr>
          <w:rFonts w:ascii="宋体" w:eastAsia="宋体" w:hAnsi="宋体" w:cs="Times New Roman" w:hint="eastAsia"/>
          <w:sz w:val="24"/>
          <w:szCs w:val="24"/>
        </w:rPr>
        <w:t>：</w:t>
      </w:r>
      <w:r w:rsidRPr="00C63396">
        <w:rPr>
          <w:rFonts w:ascii="宋体" w:eastAsia="宋体" w:hAnsi="宋体" w:cs="Times New Roman"/>
          <w:sz w:val="24"/>
          <w:szCs w:val="24"/>
        </w:rPr>
        <w:t>“精神行，与人物相更。”“精神自至身中，为吉凶之</w:t>
      </w:r>
      <w:proofErr w:type="gramStart"/>
      <w:r w:rsidRPr="00C63396">
        <w:rPr>
          <w:rFonts w:ascii="宋体" w:eastAsia="宋体" w:hAnsi="宋体" w:cs="Times New Roman"/>
          <w:sz w:val="24"/>
          <w:szCs w:val="24"/>
        </w:rPr>
        <w:t>象</w:t>
      </w:r>
      <w:proofErr w:type="gramEnd"/>
      <w:r w:rsidRPr="00C63396">
        <w:rPr>
          <w:rFonts w:ascii="宋体" w:eastAsia="宋体" w:hAnsi="宋体" w:cs="Times New Roman"/>
          <w:sz w:val="24"/>
          <w:szCs w:val="24"/>
        </w:rPr>
        <w:t>。”</w:t>
      </w:r>
      <w:r w:rsidRPr="00C63396">
        <w:rPr>
          <w:rFonts w:ascii="宋体" w:eastAsia="宋体" w:hAnsi="宋体" w:cs="Times New Roman"/>
          <w:sz w:val="24"/>
          <w:szCs w:val="24"/>
          <w:vertAlign w:val="superscript"/>
        </w:rPr>
        <w:footnoteReference w:id="19"/>
      </w:r>
      <w:r w:rsidRPr="00C63396">
        <w:rPr>
          <w:rFonts w:ascii="宋体" w:eastAsia="宋体" w:hAnsi="宋体" w:cs="Times New Roman" w:hint="eastAsia"/>
          <w:sz w:val="24"/>
          <w:szCs w:val="24"/>
        </w:rPr>
        <w:t>当时诸子具有一定智识，当然会对此风气有所反思，比如《荀子·解蔽》</w:t>
      </w:r>
      <w:r w:rsidR="002D675E" w:rsidRPr="00C63396">
        <w:rPr>
          <w:rFonts w:ascii="宋体" w:eastAsia="宋体" w:hAnsi="宋体" w:cs="Times New Roman" w:hint="eastAsia"/>
          <w:sz w:val="24"/>
          <w:szCs w:val="24"/>
        </w:rPr>
        <w:t>：</w:t>
      </w:r>
      <w:r w:rsidRPr="00C63396">
        <w:rPr>
          <w:rFonts w:ascii="宋体" w:eastAsia="宋体" w:hAnsi="宋体" w:cs="Times New Roman" w:hint="eastAsia"/>
          <w:sz w:val="24"/>
          <w:szCs w:val="24"/>
        </w:rPr>
        <w:t>“心卧则梦，偷则自行，使之则谋。”《墨子·经上》</w:t>
      </w:r>
      <w:r w:rsidR="002D675E" w:rsidRPr="00C63396">
        <w:rPr>
          <w:rFonts w:ascii="宋体" w:eastAsia="宋体" w:hAnsi="宋体" w:cs="Times New Roman" w:hint="eastAsia"/>
          <w:sz w:val="24"/>
          <w:szCs w:val="24"/>
        </w:rPr>
        <w:t>：</w:t>
      </w:r>
      <w:r w:rsidRPr="00C63396">
        <w:rPr>
          <w:rFonts w:ascii="宋体" w:eastAsia="宋体" w:hAnsi="宋体" w:cs="Times New Roman" w:hint="eastAsia"/>
          <w:sz w:val="24"/>
          <w:szCs w:val="24"/>
        </w:rPr>
        <w:t>“卧，知无知也</w:t>
      </w:r>
      <w:r w:rsidRPr="00C63396">
        <w:rPr>
          <w:rFonts w:ascii="宋体" w:eastAsia="宋体" w:hAnsi="宋体" w:cs="Times New Roman"/>
          <w:sz w:val="24"/>
          <w:szCs w:val="24"/>
          <w:vertAlign w:val="superscript"/>
        </w:rPr>
        <w:footnoteReference w:id="20"/>
      </w:r>
      <w:r w:rsidRPr="00C63396">
        <w:rPr>
          <w:rFonts w:ascii="宋体" w:eastAsia="宋体" w:hAnsi="宋体" w:cs="Times New Roman" w:hint="eastAsia"/>
          <w:sz w:val="24"/>
          <w:szCs w:val="24"/>
        </w:rPr>
        <w:t>。”“梦，卧而以为然也。”直接否定了梦中精神感知活动的可能</w:t>
      </w:r>
      <w:r w:rsidRPr="00C63396">
        <w:rPr>
          <w:rFonts w:ascii="宋体" w:eastAsia="宋体" w:hAnsi="宋体" w:cs="Times New Roman"/>
          <w:sz w:val="24"/>
          <w:szCs w:val="24"/>
          <w:vertAlign w:val="superscript"/>
        </w:rPr>
        <w:footnoteReference w:id="21"/>
      </w:r>
      <w:r w:rsidRPr="00C63396">
        <w:rPr>
          <w:rFonts w:ascii="宋体" w:eastAsia="宋体" w:hAnsi="宋体" w:cs="Times New Roman" w:hint="eastAsia"/>
          <w:sz w:val="24"/>
          <w:szCs w:val="24"/>
        </w:rPr>
        <w:t>，那吉凶</w:t>
      </w:r>
      <w:proofErr w:type="gramStart"/>
      <w:r w:rsidRPr="00C63396">
        <w:rPr>
          <w:rFonts w:ascii="宋体" w:eastAsia="宋体" w:hAnsi="宋体" w:cs="Times New Roman" w:hint="eastAsia"/>
          <w:sz w:val="24"/>
          <w:szCs w:val="24"/>
        </w:rPr>
        <w:t>感兆自然</w:t>
      </w:r>
      <w:proofErr w:type="gramEnd"/>
      <w:r w:rsidRPr="00C63396">
        <w:rPr>
          <w:rFonts w:ascii="宋体" w:eastAsia="宋体" w:hAnsi="宋体" w:cs="Times New Roman" w:hint="eastAsia"/>
          <w:sz w:val="24"/>
          <w:szCs w:val="24"/>
        </w:rPr>
        <w:t>无从谈起。但是庄子不同的是，他</w:t>
      </w:r>
      <w:r w:rsidR="006344BD">
        <w:rPr>
          <w:rFonts w:ascii="宋体" w:eastAsia="宋体" w:hAnsi="宋体" w:cs="Times New Roman" w:hint="eastAsia"/>
          <w:sz w:val="24"/>
          <w:szCs w:val="24"/>
        </w:rPr>
        <w:t>没有将</w:t>
      </w:r>
      <w:proofErr w:type="gramStart"/>
      <w:r w:rsidR="006344BD">
        <w:rPr>
          <w:rFonts w:ascii="宋体" w:eastAsia="宋体" w:hAnsi="宋体" w:cs="Times New Roman" w:hint="eastAsia"/>
          <w:sz w:val="24"/>
          <w:szCs w:val="24"/>
        </w:rPr>
        <w:t>梦经验</w:t>
      </w:r>
      <w:proofErr w:type="gramEnd"/>
      <w:r w:rsidR="006344BD">
        <w:rPr>
          <w:rFonts w:ascii="宋体" w:eastAsia="宋体" w:hAnsi="宋体" w:cs="Times New Roman" w:hint="eastAsia"/>
          <w:sz w:val="24"/>
          <w:szCs w:val="24"/>
        </w:rPr>
        <w:t>的主体界定为“心”与“知”，而是界定为了“魂”</w:t>
      </w:r>
      <w:r w:rsidRPr="00C63396">
        <w:rPr>
          <w:rFonts w:ascii="宋体" w:eastAsia="宋体" w:hAnsi="宋体" w:cs="Times New Roman" w:hint="eastAsia"/>
          <w:sz w:val="24"/>
          <w:szCs w:val="24"/>
        </w:rPr>
        <w:t>。也就是说，荀子与墨子认定</w:t>
      </w:r>
      <w:proofErr w:type="gramStart"/>
      <w:r w:rsidRPr="00C63396">
        <w:rPr>
          <w:rFonts w:ascii="宋体" w:eastAsia="宋体" w:hAnsi="宋体" w:cs="Times New Roman" w:hint="eastAsia"/>
          <w:sz w:val="24"/>
          <w:szCs w:val="24"/>
        </w:rPr>
        <w:t>梦只是</w:t>
      </w:r>
      <w:proofErr w:type="gramEnd"/>
      <w:r w:rsidRPr="00C63396">
        <w:rPr>
          <w:rFonts w:ascii="宋体" w:eastAsia="宋体" w:hAnsi="宋体" w:cs="Times New Roman" w:hint="eastAsia"/>
          <w:sz w:val="24"/>
          <w:szCs w:val="24"/>
        </w:rPr>
        <w:t>一种内闭的思维活动而不能有所感知，但庄子却似乎仍欲之作为一种神秘的灵魂体验。</w:t>
      </w:r>
      <w:r w:rsidRPr="00C63396">
        <w:rPr>
          <w:rFonts w:ascii="宋体" w:eastAsia="宋体" w:hAnsi="宋体" w:cs="Times New Roman" w:hint="eastAsia"/>
          <w:sz w:val="24"/>
          <w:szCs w:val="24"/>
        </w:rPr>
        <w:lastRenderedPageBreak/>
        <w:t>他不仅直截了当地说出“魂交”</w:t>
      </w:r>
      <w:r w:rsidR="006344BD">
        <w:rPr>
          <w:rFonts w:ascii="宋体" w:eastAsia="宋体" w:hAnsi="宋体" w:cs="Times New Roman" w:hint="eastAsia"/>
          <w:sz w:val="24"/>
          <w:szCs w:val="24"/>
        </w:rPr>
        <w:t>（《庄子·齐物论》）</w:t>
      </w:r>
      <w:r w:rsidRPr="00C63396">
        <w:rPr>
          <w:rFonts w:ascii="宋体" w:eastAsia="宋体" w:hAnsi="宋体" w:cs="Times New Roman" w:hint="eastAsia"/>
          <w:sz w:val="24"/>
          <w:szCs w:val="24"/>
        </w:rPr>
        <w:t>，还刻意渲染自己做梦的奇妙经历，当然更明显的是他的诸多义理都是靠魂魄入梦的寓言故事展开的。所以庄子应当是有意反其道而行之的。因为，“心”与“魂”的区别其实还是很明显的：前者的设定其实是将“梦”和“觉”并列为了拥有自觉意识的同一性主体的两种思维活动，正如朱子所言：“寤寐者，心之动静也。有思无思者也。有思无思者，动中之动静也；有梦无梦者，又静中之动静也。”</w:t>
      </w:r>
      <w:r w:rsidRPr="00C63396">
        <w:rPr>
          <w:rFonts w:ascii="宋体" w:eastAsia="宋体" w:hAnsi="宋体" w:cs="Times New Roman"/>
          <w:sz w:val="24"/>
          <w:szCs w:val="24"/>
          <w:vertAlign w:val="superscript"/>
        </w:rPr>
        <w:footnoteReference w:id="22"/>
      </w:r>
      <w:r w:rsidRPr="00C63396">
        <w:rPr>
          <w:rFonts w:ascii="宋体" w:eastAsia="宋体" w:hAnsi="宋体" w:cs="Times New Roman" w:hint="eastAsia"/>
          <w:sz w:val="24"/>
          <w:szCs w:val="24"/>
        </w:rPr>
        <w:t>很明显，如果梦觉的主体能够自觉地区分这两者，庄子也就不可能完成后面的论证，那么庄子选取“魂”作为进入梦的切口也就顺理成章了，事实上“魂”与“魄”本就是古人对“精神”的具象概括以及对人身精气的神秘化表述</w:t>
      </w:r>
      <w:r w:rsidRPr="00C63396">
        <w:rPr>
          <w:rFonts w:ascii="宋体" w:eastAsia="宋体" w:hAnsi="宋体" w:cs="Times New Roman"/>
          <w:sz w:val="24"/>
          <w:szCs w:val="24"/>
          <w:vertAlign w:val="superscript"/>
        </w:rPr>
        <w:footnoteReference w:id="23"/>
      </w:r>
      <w:r w:rsidRPr="00C63396">
        <w:rPr>
          <w:rFonts w:ascii="宋体" w:eastAsia="宋体" w:hAnsi="宋体" w:cs="Times New Roman" w:hint="eastAsia"/>
          <w:sz w:val="24"/>
          <w:szCs w:val="24"/>
        </w:rPr>
        <w:t>，“梦”与“魂”也一直并举</w:t>
      </w:r>
      <w:r w:rsidRPr="00C63396">
        <w:rPr>
          <w:rFonts w:ascii="宋体" w:eastAsia="宋体" w:hAnsi="宋体" w:cs="Times New Roman"/>
          <w:sz w:val="24"/>
          <w:szCs w:val="24"/>
          <w:vertAlign w:val="superscript"/>
        </w:rPr>
        <w:footnoteReference w:id="24"/>
      </w:r>
      <w:r w:rsidRPr="00C63396">
        <w:rPr>
          <w:rFonts w:ascii="宋体" w:eastAsia="宋体" w:hAnsi="宋体" w:cs="Times New Roman" w:hint="eastAsia"/>
          <w:sz w:val="24"/>
          <w:szCs w:val="24"/>
        </w:rPr>
        <w:t>。</w:t>
      </w:r>
    </w:p>
    <w:p w:rsidR="002C6140" w:rsidRPr="00C63396" w:rsidRDefault="00D74E84" w:rsidP="00C63396">
      <w:pPr>
        <w:spacing w:line="360" w:lineRule="auto"/>
        <w:ind w:firstLineChars="200" w:firstLine="480"/>
        <w:rPr>
          <w:rFonts w:ascii="宋体" w:eastAsia="宋体" w:hAnsi="宋体" w:cs="Times New Roman"/>
          <w:sz w:val="24"/>
          <w:szCs w:val="24"/>
        </w:rPr>
      </w:pPr>
      <w:r w:rsidRPr="00C63396">
        <w:rPr>
          <w:rFonts w:ascii="宋体" w:eastAsia="宋体" w:hAnsi="宋体" w:cs="Times New Roman" w:hint="eastAsia"/>
          <w:sz w:val="24"/>
          <w:szCs w:val="24"/>
        </w:rPr>
        <w:t>但是这些不代表庄子回到了先民迷信灵魂的老路</w:t>
      </w:r>
      <w:r w:rsidRPr="00C63396">
        <w:rPr>
          <w:rFonts w:ascii="宋体" w:eastAsia="宋体" w:hAnsi="宋体" w:cs="Times New Roman"/>
          <w:sz w:val="24"/>
          <w:szCs w:val="24"/>
          <w:vertAlign w:val="superscript"/>
        </w:rPr>
        <w:footnoteReference w:id="25"/>
      </w:r>
      <w:r w:rsidRPr="00C63396">
        <w:rPr>
          <w:rFonts w:ascii="宋体" w:eastAsia="宋体" w:hAnsi="宋体" w:cs="Times New Roman" w:hint="eastAsia"/>
          <w:sz w:val="24"/>
          <w:szCs w:val="24"/>
        </w:rPr>
        <w:t>，因为这种相信梦是灵魂出游而有所见的想法同样也是预设了一个“觉”的主体能自觉地做出判断与区分，如</w:t>
      </w:r>
      <w:r w:rsidR="006A195C" w:rsidRPr="00C63396">
        <w:rPr>
          <w:rFonts w:ascii="宋体" w:eastAsia="宋体" w:hAnsi="宋体" w:cs="Times New Roman" w:hint="eastAsia"/>
          <w:sz w:val="24"/>
          <w:szCs w:val="24"/>
        </w:rPr>
        <w:t>《说文》：</w:t>
      </w:r>
      <w:r w:rsidR="00C353B2" w:rsidRPr="00C63396">
        <w:rPr>
          <w:rFonts w:ascii="宋体" w:eastAsia="宋体" w:hAnsi="宋体" w:cs="Times New Roman" w:hint="eastAsia"/>
          <w:sz w:val="24"/>
          <w:szCs w:val="24"/>
        </w:rPr>
        <w:t>“梦，</w:t>
      </w:r>
      <w:proofErr w:type="gramStart"/>
      <w:r w:rsidR="00C353B2" w:rsidRPr="00C63396">
        <w:rPr>
          <w:rFonts w:ascii="宋体" w:eastAsia="宋体" w:hAnsi="宋体" w:cs="Times New Roman" w:hint="eastAsia"/>
          <w:sz w:val="24"/>
          <w:szCs w:val="24"/>
        </w:rPr>
        <w:t>寐</w:t>
      </w:r>
      <w:proofErr w:type="gramEnd"/>
      <w:r w:rsidR="00C353B2" w:rsidRPr="00C63396">
        <w:rPr>
          <w:rFonts w:ascii="宋体" w:eastAsia="宋体" w:hAnsi="宋体" w:cs="Times New Roman" w:hint="eastAsia"/>
          <w:sz w:val="24"/>
          <w:szCs w:val="24"/>
        </w:rPr>
        <w:t>而有觉</w:t>
      </w:r>
      <w:r w:rsidRPr="00C63396">
        <w:rPr>
          <w:rFonts w:ascii="宋体" w:eastAsia="宋体" w:hAnsi="宋体" w:cs="Times New Roman" w:hint="eastAsia"/>
          <w:sz w:val="24"/>
          <w:szCs w:val="24"/>
        </w:rPr>
        <w:t>也”</w:t>
      </w:r>
      <w:r w:rsidR="00C353B2" w:rsidRPr="00C63396">
        <w:rPr>
          <w:rStyle w:val="a9"/>
          <w:rFonts w:ascii="宋体" w:eastAsia="宋体" w:hAnsi="宋体" w:cs="Times New Roman"/>
          <w:sz w:val="24"/>
          <w:szCs w:val="24"/>
        </w:rPr>
        <w:footnoteReference w:id="26"/>
      </w:r>
      <w:r w:rsidRPr="00C63396">
        <w:rPr>
          <w:rFonts w:ascii="宋体" w:eastAsia="宋体" w:hAnsi="宋体" w:cs="Times New Roman" w:hint="eastAsia"/>
          <w:sz w:val="24"/>
          <w:szCs w:val="24"/>
        </w:rPr>
        <w:t>，《</w:t>
      </w:r>
      <w:proofErr w:type="gramStart"/>
      <w:r w:rsidRPr="00C63396">
        <w:rPr>
          <w:rFonts w:ascii="宋体" w:eastAsia="宋体" w:hAnsi="宋体" w:cs="Times New Roman" w:hint="eastAsia"/>
          <w:sz w:val="24"/>
          <w:szCs w:val="24"/>
        </w:rPr>
        <w:t>列子</w:t>
      </w:r>
      <w:proofErr w:type="gramEnd"/>
      <w:r w:rsidR="006A195C" w:rsidRPr="00C63396">
        <w:rPr>
          <w:rFonts w:ascii="宋体" w:eastAsia="宋体" w:hAnsi="宋体" w:cs="Times New Roman" w:hint="eastAsia"/>
          <w:sz w:val="24"/>
          <w:szCs w:val="24"/>
        </w:rPr>
        <w:t>·周穆王</w:t>
      </w:r>
      <w:r w:rsidRPr="00C63396">
        <w:rPr>
          <w:rFonts w:ascii="宋体" w:eastAsia="宋体" w:hAnsi="宋体" w:cs="Times New Roman" w:hint="eastAsia"/>
          <w:sz w:val="24"/>
          <w:szCs w:val="24"/>
        </w:rPr>
        <w:t>》</w:t>
      </w:r>
      <w:r w:rsidR="006A195C" w:rsidRPr="00C63396">
        <w:rPr>
          <w:rFonts w:ascii="宋体" w:eastAsia="宋体" w:hAnsi="宋体" w:cs="Times New Roman" w:hint="eastAsia"/>
          <w:sz w:val="24"/>
          <w:szCs w:val="24"/>
        </w:rPr>
        <w:t>张湛注：</w:t>
      </w:r>
      <w:r w:rsidRPr="00C63396">
        <w:rPr>
          <w:rFonts w:ascii="宋体" w:eastAsia="宋体" w:hAnsi="宋体" w:cs="Times New Roman" w:hint="eastAsia"/>
          <w:sz w:val="24"/>
          <w:szCs w:val="24"/>
        </w:rPr>
        <w:t>“神之所交谓之梦，形之所接谓之觉”</w:t>
      </w:r>
      <w:r w:rsidR="00591F66">
        <w:rPr>
          <w:rStyle w:val="a9"/>
          <w:rFonts w:ascii="宋体" w:eastAsia="宋体" w:hAnsi="宋体" w:cs="Times New Roman"/>
          <w:sz w:val="24"/>
          <w:szCs w:val="24"/>
        </w:rPr>
        <w:footnoteReference w:id="27"/>
      </w:r>
      <w:r w:rsidRPr="00C63396">
        <w:rPr>
          <w:rFonts w:ascii="宋体" w:eastAsia="宋体" w:hAnsi="宋体" w:cs="Times New Roman" w:hint="eastAsia"/>
          <w:sz w:val="24"/>
          <w:szCs w:val="24"/>
        </w:rPr>
        <w:t>，何处“寐”，何处“觉”，尚未厘清。那么庄子在这场滤清淘汰之后，还保有了“梦”的哪些成分呢？当是“目见”。《关尹子·</w:t>
      </w:r>
      <w:r w:rsidRPr="00C63396">
        <w:rPr>
          <w:rFonts w:ascii="宋体" w:eastAsia="宋体" w:hAnsi="宋体" w:cs="Times New Roman"/>
          <w:sz w:val="24"/>
          <w:szCs w:val="24"/>
        </w:rPr>
        <w:t>四符》“魂昼寓目，</w:t>
      </w:r>
      <w:proofErr w:type="gramStart"/>
      <w:r w:rsidRPr="00C63396">
        <w:rPr>
          <w:rFonts w:ascii="宋体" w:eastAsia="宋体" w:hAnsi="宋体" w:cs="Times New Roman"/>
          <w:sz w:val="24"/>
          <w:szCs w:val="24"/>
        </w:rPr>
        <w:t>魄夜舍肝</w:t>
      </w:r>
      <w:proofErr w:type="gramEnd"/>
      <w:r w:rsidRPr="00C63396">
        <w:rPr>
          <w:rFonts w:ascii="宋体" w:eastAsia="宋体" w:hAnsi="宋体" w:cs="Times New Roman"/>
          <w:sz w:val="24"/>
          <w:szCs w:val="24"/>
        </w:rPr>
        <w:t>，寓目能见，舍肝能梦。”</w:t>
      </w:r>
      <w:r w:rsidRPr="00C63396">
        <w:rPr>
          <w:rFonts w:ascii="宋体" w:eastAsia="宋体" w:hAnsi="宋体" w:cs="Times New Roman" w:hint="eastAsia"/>
          <w:sz w:val="24"/>
          <w:szCs w:val="24"/>
        </w:rPr>
        <w:t>《梦占逸旨·</w:t>
      </w:r>
      <w:r w:rsidRPr="00C63396">
        <w:rPr>
          <w:rFonts w:ascii="宋体" w:eastAsia="宋体" w:hAnsi="宋体" w:cs="Times New Roman"/>
          <w:sz w:val="24"/>
          <w:szCs w:val="24"/>
        </w:rPr>
        <w:t>真宰》“魂能知来，</w:t>
      </w:r>
      <w:proofErr w:type="gramStart"/>
      <w:r w:rsidRPr="00C63396">
        <w:rPr>
          <w:rFonts w:ascii="宋体" w:eastAsia="宋体" w:hAnsi="宋体" w:cs="Times New Roman"/>
          <w:sz w:val="24"/>
          <w:szCs w:val="24"/>
        </w:rPr>
        <w:t>魄</w:t>
      </w:r>
      <w:proofErr w:type="gramEnd"/>
      <w:r w:rsidRPr="00C63396">
        <w:rPr>
          <w:rFonts w:ascii="宋体" w:eastAsia="宋体" w:hAnsi="宋体" w:cs="Times New Roman"/>
          <w:sz w:val="24"/>
          <w:szCs w:val="24"/>
        </w:rPr>
        <w:t>能藏往。人之昼兴也，魂丽于目；夜</w:t>
      </w:r>
      <w:proofErr w:type="gramStart"/>
      <w:r w:rsidRPr="00C63396">
        <w:rPr>
          <w:rFonts w:ascii="宋体" w:eastAsia="宋体" w:hAnsi="宋体" w:cs="Times New Roman"/>
          <w:sz w:val="24"/>
          <w:szCs w:val="24"/>
        </w:rPr>
        <w:t>寐</w:t>
      </w:r>
      <w:proofErr w:type="gramEnd"/>
      <w:r w:rsidRPr="00C63396">
        <w:rPr>
          <w:rFonts w:ascii="宋体" w:eastAsia="宋体" w:hAnsi="宋体" w:cs="Times New Roman"/>
          <w:sz w:val="24"/>
          <w:szCs w:val="24"/>
        </w:rPr>
        <w:t>也，</w:t>
      </w:r>
      <w:proofErr w:type="gramStart"/>
      <w:r w:rsidRPr="00C63396">
        <w:rPr>
          <w:rFonts w:ascii="宋体" w:eastAsia="宋体" w:hAnsi="宋体" w:cs="Times New Roman"/>
          <w:sz w:val="24"/>
          <w:szCs w:val="24"/>
        </w:rPr>
        <w:t>魄</w:t>
      </w:r>
      <w:proofErr w:type="gramEnd"/>
      <w:r w:rsidRPr="00C63396">
        <w:rPr>
          <w:rFonts w:ascii="宋体" w:eastAsia="宋体" w:hAnsi="宋体" w:cs="Times New Roman"/>
          <w:sz w:val="24"/>
          <w:szCs w:val="24"/>
        </w:rPr>
        <w:t>宿于肝。魂丽于目，故能见焉；</w:t>
      </w:r>
      <w:proofErr w:type="gramStart"/>
      <w:r w:rsidRPr="00C63396">
        <w:rPr>
          <w:rFonts w:ascii="宋体" w:eastAsia="宋体" w:hAnsi="宋体" w:cs="Times New Roman"/>
          <w:sz w:val="24"/>
          <w:szCs w:val="24"/>
        </w:rPr>
        <w:t>魄</w:t>
      </w:r>
      <w:proofErr w:type="gramEnd"/>
      <w:r w:rsidRPr="00C63396">
        <w:rPr>
          <w:rFonts w:ascii="宋体" w:eastAsia="宋体" w:hAnsi="宋体" w:cs="Times New Roman"/>
          <w:sz w:val="24"/>
          <w:szCs w:val="24"/>
        </w:rPr>
        <w:t>藏于肝，故能梦焉。梦者，神之游，知来之镜也。”</w:t>
      </w:r>
      <w:r w:rsidR="005372C1">
        <w:rPr>
          <w:rStyle w:val="a9"/>
          <w:rFonts w:ascii="宋体" w:eastAsia="宋体" w:hAnsi="宋体" w:cs="Times New Roman"/>
          <w:sz w:val="24"/>
          <w:szCs w:val="24"/>
        </w:rPr>
        <w:footnoteReference w:id="28"/>
      </w:r>
      <w:r w:rsidRPr="00C63396">
        <w:rPr>
          <w:rFonts w:ascii="宋体" w:eastAsia="宋体" w:hAnsi="宋体" w:cs="Times New Roman"/>
          <w:sz w:val="24"/>
          <w:szCs w:val="24"/>
        </w:rPr>
        <w:t>这都是对梦的生理机制</w:t>
      </w:r>
      <w:r w:rsidRPr="00C63396">
        <w:rPr>
          <w:rFonts w:ascii="宋体" w:eastAsia="宋体" w:hAnsi="宋体" w:cs="Times New Roman"/>
          <w:sz w:val="24"/>
          <w:szCs w:val="24"/>
        </w:rPr>
        <w:lastRenderedPageBreak/>
        <w:t>的神秘化表述，但是</w:t>
      </w:r>
      <w:r w:rsidRPr="00C63396">
        <w:rPr>
          <w:rFonts w:ascii="宋体" w:eastAsia="宋体" w:hAnsi="宋体" w:cs="Times New Roman" w:hint="eastAsia"/>
          <w:sz w:val="24"/>
          <w:szCs w:val="24"/>
        </w:rPr>
        <w:t>也</w:t>
      </w:r>
      <w:r w:rsidRPr="00C63396">
        <w:rPr>
          <w:rFonts w:ascii="宋体" w:eastAsia="宋体" w:hAnsi="宋体" w:cs="Times New Roman"/>
          <w:sz w:val="24"/>
          <w:szCs w:val="24"/>
        </w:rPr>
        <w:t>不妨看清其貌。而</w:t>
      </w:r>
      <w:r w:rsidRPr="00C63396">
        <w:rPr>
          <w:rFonts w:ascii="宋体" w:eastAsia="宋体" w:hAnsi="宋体" w:cs="Times New Roman" w:hint="eastAsia"/>
          <w:sz w:val="24"/>
          <w:szCs w:val="24"/>
        </w:rPr>
        <w:t>叶子奇《草木子》卷二下：“梦之大端二：想也，因也。想以目见，因以类感。”</w:t>
      </w:r>
      <w:r w:rsidR="006A195C" w:rsidRPr="00C63396">
        <w:rPr>
          <w:rStyle w:val="a9"/>
          <w:rFonts w:ascii="宋体" w:eastAsia="宋体" w:hAnsi="宋体" w:cs="Times New Roman"/>
          <w:sz w:val="24"/>
          <w:szCs w:val="24"/>
        </w:rPr>
        <w:footnoteReference w:id="29"/>
      </w:r>
      <w:r w:rsidRPr="00C63396">
        <w:rPr>
          <w:rFonts w:ascii="宋体" w:eastAsia="宋体" w:hAnsi="宋体" w:cs="Times New Roman" w:hint="eastAsia"/>
          <w:sz w:val="24"/>
          <w:szCs w:val="24"/>
        </w:rPr>
        <w:t>钱钟书先生亦说：“则‘想’不过指物象之印于心者而已，只是梦之境</w:t>
      </w:r>
      <w:proofErr w:type="gramStart"/>
      <w:r w:rsidRPr="00C63396">
        <w:rPr>
          <w:rFonts w:ascii="宋体" w:eastAsia="宋体" w:hAnsi="宋体" w:cs="Times New Roman" w:hint="eastAsia"/>
          <w:sz w:val="24"/>
          <w:szCs w:val="24"/>
        </w:rPr>
        <w:t>象</w:t>
      </w:r>
      <w:proofErr w:type="gramEnd"/>
      <w:r w:rsidRPr="00C63396">
        <w:rPr>
          <w:rFonts w:ascii="宋体" w:eastAsia="宋体" w:hAnsi="宋体" w:cs="Times New Roman" w:hint="eastAsia"/>
          <w:sz w:val="24"/>
          <w:szCs w:val="24"/>
        </w:rPr>
        <w:t>（</w:t>
      </w:r>
      <w:proofErr w:type="spellStart"/>
      <w:r w:rsidRPr="00C63396">
        <w:rPr>
          <w:rFonts w:ascii="宋体" w:eastAsia="宋体" w:hAnsi="宋体" w:cs="Times New Roman" w:hint="eastAsia"/>
          <w:sz w:val="24"/>
          <w:szCs w:val="24"/>
        </w:rPr>
        <w:t>Trauminhalt</w:t>
      </w:r>
      <w:proofErr w:type="spellEnd"/>
      <w:r w:rsidRPr="00C63396">
        <w:rPr>
          <w:rFonts w:ascii="宋体" w:eastAsia="宋体" w:hAnsi="宋体" w:cs="Times New Roman" w:hint="eastAsia"/>
          <w:sz w:val="24"/>
          <w:szCs w:val="24"/>
        </w:rPr>
        <w:t>），至梦之底蕴（</w:t>
      </w:r>
      <w:proofErr w:type="spellStart"/>
      <w:r w:rsidRPr="00C63396">
        <w:rPr>
          <w:rFonts w:ascii="宋体" w:eastAsia="宋体" w:hAnsi="宋体" w:cs="Times New Roman" w:hint="eastAsia"/>
          <w:sz w:val="24"/>
          <w:szCs w:val="24"/>
        </w:rPr>
        <w:t>Traumgedanken</w:t>
      </w:r>
      <w:proofErr w:type="spellEnd"/>
      <w:r w:rsidRPr="00C63396">
        <w:rPr>
          <w:rFonts w:ascii="宋体" w:eastAsia="宋体" w:hAnsi="宋体" w:cs="Times New Roman" w:hint="eastAsia"/>
          <w:sz w:val="24"/>
          <w:szCs w:val="24"/>
        </w:rPr>
        <w:t>）若喜、惧、思、慕，</w:t>
      </w:r>
      <w:proofErr w:type="gramStart"/>
      <w:r w:rsidRPr="00C63396">
        <w:rPr>
          <w:rFonts w:ascii="宋体" w:eastAsia="宋体" w:hAnsi="宋体" w:cs="Times New Roman" w:hint="eastAsia"/>
          <w:sz w:val="24"/>
          <w:szCs w:val="24"/>
        </w:rPr>
        <w:t>胥</w:t>
      </w:r>
      <w:proofErr w:type="gramEnd"/>
      <w:r w:rsidRPr="00C63396">
        <w:rPr>
          <w:rFonts w:ascii="宋体" w:eastAsia="宋体" w:hAnsi="宋体" w:cs="Times New Roman" w:hint="eastAsia"/>
          <w:sz w:val="24"/>
          <w:szCs w:val="24"/>
        </w:rPr>
        <w:t>置度外。”</w:t>
      </w:r>
      <w:r w:rsidRPr="00C63396">
        <w:rPr>
          <w:rFonts w:ascii="宋体" w:eastAsia="宋体" w:hAnsi="宋体" w:cs="Times New Roman"/>
          <w:sz w:val="24"/>
          <w:szCs w:val="24"/>
          <w:vertAlign w:val="superscript"/>
        </w:rPr>
        <w:footnoteReference w:id="30"/>
      </w:r>
      <w:r w:rsidRPr="00C63396">
        <w:rPr>
          <w:rFonts w:ascii="宋体" w:eastAsia="宋体" w:hAnsi="宋体" w:cs="Times New Roman" w:hint="eastAsia"/>
          <w:sz w:val="24"/>
          <w:szCs w:val="24"/>
        </w:rPr>
        <w:t>钱先生</w:t>
      </w:r>
      <w:proofErr w:type="gramStart"/>
      <w:r w:rsidRPr="00C63396">
        <w:rPr>
          <w:rFonts w:ascii="宋体" w:eastAsia="宋体" w:hAnsi="宋体" w:cs="Times New Roman" w:hint="eastAsia"/>
          <w:sz w:val="24"/>
          <w:szCs w:val="24"/>
        </w:rPr>
        <w:t>援</w:t>
      </w:r>
      <w:proofErr w:type="gramEnd"/>
      <w:r w:rsidRPr="00C63396">
        <w:rPr>
          <w:rFonts w:ascii="宋体" w:eastAsia="宋体" w:hAnsi="宋体" w:cs="Times New Roman" w:hint="eastAsia"/>
          <w:sz w:val="24"/>
          <w:szCs w:val="24"/>
        </w:rPr>
        <w:t>精神分析</w:t>
      </w:r>
      <w:proofErr w:type="gramStart"/>
      <w:r w:rsidRPr="00C63396">
        <w:rPr>
          <w:rFonts w:ascii="宋体" w:eastAsia="宋体" w:hAnsi="宋体" w:cs="Times New Roman" w:hint="eastAsia"/>
          <w:sz w:val="24"/>
          <w:szCs w:val="24"/>
        </w:rPr>
        <w:t>之学解“想因”</w:t>
      </w:r>
      <w:proofErr w:type="gramEnd"/>
      <w:r w:rsidRPr="00C63396">
        <w:rPr>
          <w:rFonts w:ascii="宋体" w:eastAsia="宋体" w:hAnsi="宋体" w:cs="Times New Roman" w:hint="eastAsia"/>
          <w:sz w:val="24"/>
          <w:szCs w:val="24"/>
        </w:rPr>
        <w:t>之说以论“梦”，切理</w:t>
      </w:r>
      <w:proofErr w:type="gramStart"/>
      <w:r w:rsidRPr="00C63396">
        <w:rPr>
          <w:rFonts w:ascii="宋体" w:eastAsia="宋体" w:hAnsi="宋体" w:cs="Times New Roman" w:hint="eastAsia"/>
          <w:sz w:val="24"/>
          <w:szCs w:val="24"/>
        </w:rPr>
        <w:t>餍</w:t>
      </w:r>
      <w:proofErr w:type="gramEnd"/>
      <w:r w:rsidRPr="00C63396">
        <w:rPr>
          <w:rFonts w:ascii="宋体" w:eastAsia="宋体" w:hAnsi="宋体" w:cs="Times New Roman" w:hint="eastAsia"/>
          <w:sz w:val="24"/>
          <w:szCs w:val="24"/>
        </w:rPr>
        <w:t>心，事</w:t>
      </w:r>
      <w:proofErr w:type="gramStart"/>
      <w:r w:rsidRPr="00C63396">
        <w:rPr>
          <w:rFonts w:ascii="宋体" w:eastAsia="宋体" w:hAnsi="宋体" w:cs="Times New Roman" w:hint="eastAsia"/>
          <w:sz w:val="24"/>
          <w:szCs w:val="24"/>
        </w:rPr>
        <w:t>足义备</w:t>
      </w:r>
      <w:proofErr w:type="gramEnd"/>
      <w:r w:rsidRPr="00C63396">
        <w:rPr>
          <w:rFonts w:ascii="宋体" w:eastAsia="宋体" w:hAnsi="宋体" w:cs="Times New Roman" w:hint="eastAsia"/>
          <w:sz w:val="24"/>
          <w:szCs w:val="24"/>
        </w:rPr>
        <w:t>，</w:t>
      </w:r>
      <w:proofErr w:type="gramStart"/>
      <w:r w:rsidRPr="00C63396">
        <w:rPr>
          <w:rFonts w:ascii="宋体" w:eastAsia="宋体" w:hAnsi="宋体" w:cs="Times New Roman" w:hint="eastAsia"/>
          <w:sz w:val="24"/>
          <w:szCs w:val="24"/>
        </w:rPr>
        <w:t>可谓精至也</w:t>
      </w:r>
      <w:proofErr w:type="gramEnd"/>
      <w:r w:rsidRPr="00C63396">
        <w:rPr>
          <w:rFonts w:ascii="宋体" w:eastAsia="宋体" w:hAnsi="宋体" w:cs="Times New Roman" w:hint="eastAsia"/>
          <w:sz w:val="24"/>
          <w:szCs w:val="24"/>
        </w:rPr>
        <w:t>。总而言之，梦的意义已经足够充分，</w:t>
      </w:r>
      <w:proofErr w:type="gramStart"/>
      <w:r w:rsidRPr="00C63396">
        <w:rPr>
          <w:rFonts w:ascii="宋体" w:eastAsia="宋体" w:hAnsi="宋体" w:cs="Times New Roman" w:hint="eastAsia"/>
          <w:sz w:val="24"/>
          <w:szCs w:val="24"/>
        </w:rPr>
        <w:t>即总是</w:t>
      </w:r>
      <w:proofErr w:type="gramEnd"/>
      <w:r w:rsidRPr="00C63396">
        <w:rPr>
          <w:rFonts w:ascii="宋体" w:eastAsia="宋体" w:hAnsi="宋体" w:cs="Times New Roman" w:hint="eastAsia"/>
          <w:sz w:val="24"/>
          <w:szCs w:val="24"/>
        </w:rPr>
        <w:t>和“目见”联系在一起，并且作者显然不认为我们可以对此“目见”</w:t>
      </w:r>
      <w:proofErr w:type="gramStart"/>
      <w:r w:rsidRPr="00C63396">
        <w:rPr>
          <w:rFonts w:ascii="宋体" w:eastAsia="宋体" w:hAnsi="宋体" w:cs="Times New Roman" w:hint="eastAsia"/>
          <w:sz w:val="24"/>
          <w:szCs w:val="24"/>
        </w:rPr>
        <w:t>作出</w:t>
      </w:r>
      <w:proofErr w:type="gramEnd"/>
      <w:r w:rsidRPr="00C63396">
        <w:rPr>
          <w:rFonts w:ascii="宋体" w:eastAsia="宋体" w:hAnsi="宋体" w:cs="Times New Roman" w:hint="eastAsia"/>
          <w:sz w:val="24"/>
          <w:szCs w:val="24"/>
        </w:rPr>
        <w:t>自觉的区分。</w:t>
      </w:r>
    </w:p>
    <w:p w:rsidR="003C124E" w:rsidRPr="00C63396" w:rsidRDefault="00D74E84" w:rsidP="005564F1">
      <w:pPr>
        <w:spacing w:line="360" w:lineRule="auto"/>
        <w:ind w:firstLineChars="200" w:firstLine="480"/>
        <w:rPr>
          <w:rFonts w:ascii="宋体" w:eastAsia="宋体" w:hAnsi="宋体" w:cs="Times New Roman"/>
          <w:sz w:val="24"/>
          <w:szCs w:val="24"/>
        </w:rPr>
      </w:pPr>
      <w:r w:rsidRPr="00C63396">
        <w:rPr>
          <w:rFonts w:ascii="宋体" w:eastAsia="宋体" w:hAnsi="宋体" w:cs="Times New Roman" w:hint="eastAsia"/>
          <w:sz w:val="24"/>
          <w:szCs w:val="24"/>
        </w:rPr>
        <w:t>论及此，我们所推论的庄子之“梦”的意</w:t>
      </w:r>
      <w:proofErr w:type="gramStart"/>
      <w:r w:rsidRPr="00C63396">
        <w:rPr>
          <w:rFonts w:ascii="宋体" w:eastAsia="宋体" w:hAnsi="宋体" w:cs="Times New Roman" w:hint="eastAsia"/>
          <w:sz w:val="24"/>
          <w:szCs w:val="24"/>
        </w:rPr>
        <w:t>涵似乎</w:t>
      </w:r>
      <w:proofErr w:type="gramEnd"/>
      <w:r w:rsidRPr="00C63396">
        <w:rPr>
          <w:rFonts w:ascii="宋体" w:eastAsia="宋体" w:hAnsi="宋体" w:cs="Times New Roman" w:hint="eastAsia"/>
          <w:sz w:val="24"/>
          <w:szCs w:val="24"/>
        </w:rPr>
        <w:t>已经可以扣合上他在反思中破除价值判断的提议了，这当也是对“梦”作的最简洁的、</w:t>
      </w:r>
      <w:proofErr w:type="gramStart"/>
      <w:r w:rsidRPr="00C63396">
        <w:rPr>
          <w:rFonts w:ascii="宋体" w:eastAsia="宋体" w:hAnsi="宋体" w:cs="Times New Roman" w:hint="eastAsia"/>
          <w:sz w:val="24"/>
          <w:szCs w:val="24"/>
        </w:rPr>
        <w:t>最</w:t>
      </w:r>
      <w:proofErr w:type="gramEnd"/>
      <w:r w:rsidRPr="00C63396">
        <w:rPr>
          <w:rFonts w:ascii="宋体" w:eastAsia="宋体" w:hAnsi="宋体" w:cs="Times New Roman" w:hint="eastAsia"/>
          <w:sz w:val="24"/>
          <w:szCs w:val="24"/>
        </w:rPr>
        <w:t>基础的定义：“梦”就是主体所能观察到的和所能认知到的客观的经验事实</w:t>
      </w:r>
      <w:r w:rsidR="00E52BE5">
        <w:rPr>
          <w:rStyle w:val="a9"/>
          <w:rFonts w:ascii="宋体" w:eastAsia="宋体" w:hAnsi="宋体" w:cs="Times New Roman"/>
          <w:sz w:val="24"/>
          <w:szCs w:val="24"/>
        </w:rPr>
        <w:footnoteReference w:id="31"/>
      </w:r>
      <w:r w:rsidRPr="00C63396">
        <w:rPr>
          <w:rFonts w:ascii="宋体" w:eastAsia="宋体" w:hAnsi="宋体" w:cs="Times New Roman" w:hint="eastAsia"/>
          <w:sz w:val="24"/>
          <w:szCs w:val="24"/>
        </w:rPr>
        <w:t>。魂既游于梦中，止于目见，又何以对“觉乎梦乎”有所断哉？当然这里的“梦”亦是比附而言，但是它起码告诉我们，在发现觉与梦的真正差别之前，即不再把两者当作可以自觉区分的两种并列状态之后，我们应止于我们的“视域”所在，这个视域可以说是主体的“所见”与“所知”的集合，它必有所落实成形，然而有成必有毁，</w:t>
      </w:r>
      <w:proofErr w:type="gramStart"/>
      <w:r w:rsidRPr="00C63396">
        <w:rPr>
          <w:rFonts w:ascii="宋体" w:eastAsia="宋体" w:hAnsi="宋体" w:cs="Times New Roman" w:hint="eastAsia"/>
          <w:sz w:val="24"/>
          <w:szCs w:val="24"/>
        </w:rPr>
        <w:t>成毁是</w:t>
      </w:r>
      <w:proofErr w:type="gramEnd"/>
      <w:r w:rsidRPr="00C63396">
        <w:rPr>
          <w:rFonts w:ascii="宋体" w:eastAsia="宋体" w:hAnsi="宋体" w:cs="Times New Roman" w:hint="eastAsia"/>
          <w:sz w:val="24"/>
          <w:szCs w:val="24"/>
        </w:rPr>
        <w:t>既定现实，我们无法预知有一个整体的视角，可以</w:t>
      </w:r>
      <w:proofErr w:type="gramStart"/>
      <w:r w:rsidRPr="00C63396">
        <w:rPr>
          <w:rFonts w:ascii="宋体" w:eastAsia="宋体" w:hAnsi="宋体" w:cs="Times New Roman" w:hint="eastAsia"/>
          <w:sz w:val="24"/>
          <w:szCs w:val="24"/>
        </w:rPr>
        <w:t>作出</w:t>
      </w:r>
      <w:proofErr w:type="gramEnd"/>
      <w:r w:rsidRPr="00C63396">
        <w:rPr>
          <w:rFonts w:ascii="宋体" w:eastAsia="宋体" w:hAnsi="宋体" w:cs="Times New Roman" w:hint="eastAsia"/>
          <w:sz w:val="24"/>
          <w:szCs w:val="24"/>
        </w:rPr>
        <w:t>全面而真实的判断。等于是说，当思维的主体努力想要接触面向他们的各种不同的客观世界之时，却发现没有绝对必然的客观真实存在，一切景象只是他们的视域所在。换言之，“梦”就在指陈这种主体的生存状态，主体始终镶嵌在“视域”之中，而不能直接获取绝对的客观真实。我们既不能获取一种绝对的真实，我们也就不能赋予“梦”肯定或否定的意义了。</w:t>
      </w:r>
    </w:p>
    <w:p w:rsidR="002C6140" w:rsidRPr="00C63396" w:rsidRDefault="00D74E84" w:rsidP="005564F1">
      <w:pPr>
        <w:pStyle w:val="1"/>
      </w:pPr>
      <w:bookmarkStart w:id="2" w:name="_Toc7450178"/>
      <w:r w:rsidRPr="00C63396">
        <w:rPr>
          <w:rFonts w:hint="eastAsia"/>
        </w:rPr>
        <w:t>二、“天德”之丧：“梦”的变质</w:t>
      </w:r>
      <w:bookmarkEnd w:id="2"/>
    </w:p>
    <w:p w:rsidR="002C6140" w:rsidRPr="00A9034D" w:rsidRDefault="00D74E84" w:rsidP="00A9034D">
      <w:pPr>
        <w:spacing w:line="360" w:lineRule="auto"/>
        <w:ind w:firstLineChars="200" w:firstLine="480"/>
        <w:rPr>
          <w:rFonts w:ascii="宋体" w:eastAsia="宋体" w:hAnsi="宋体" w:cs="Times New Roman"/>
          <w:sz w:val="24"/>
          <w:szCs w:val="24"/>
        </w:rPr>
      </w:pPr>
      <w:r w:rsidRPr="00A9034D">
        <w:rPr>
          <w:rFonts w:ascii="宋体" w:eastAsia="宋体" w:hAnsi="宋体" w:cs="Times New Roman" w:hint="eastAsia"/>
          <w:sz w:val="24"/>
          <w:szCs w:val="24"/>
        </w:rPr>
        <w:t>上一节之中，我们得出了这样的结论：庄子有意模糊“梦”与“觉”的界限，将全部的现实人生比附为“梦”，是因为他认为我们观察和认知的经验事实就仅仅是客观的无价值性的经验事实，是被给予的。但是世间之人却往往因为内欲之</w:t>
      </w:r>
      <w:r w:rsidRPr="00A9034D">
        <w:rPr>
          <w:rFonts w:ascii="宋体" w:eastAsia="宋体" w:hAnsi="宋体" w:cs="Times New Roman" w:hint="eastAsia"/>
          <w:sz w:val="24"/>
          <w:szCs w:val="24"/>
        </w:rPr>
        <w:lastRenderedPageBreak/>
        <w:t>私和外物之累而刻意地运作这些事实以满足自己的价值判断，这便是庄子所批判的“愚知”，是“梦中占其梦也”</w:t>
      </w:r>
      <w:r w:rsidR="00EB656A">
        <w:rPr>
          <w:rFonts w:ascii="宋体" w:eastAsia="宋体" w:hAnsi="宋体" w:cs="Times New Roman" w:hint="eastAsia"/>
          <w:sz w:val="24"/>
          <w:szCs w:val="24"/>
        </w:rPr>
        <w:t>（《庄子·齐物论》）</w:t>
      </w:r>
      <w:r w:rsidRPr="00A9034D">
        <w:rPr>
          <w:rFonts w:ascii="宋体" w:eastAsia="宋体" w:hAnsi="宋体" w:cs="Times New Roman" w:hint="eastAsia"/>
          <w:sz w:val="24"/>
          <w:szCs w:val="24"/>
        </w:rPr>
        <w:t>。如上节所言，占梦迷信在战国时期遭到了许多知识分子的反思与质疑，庄子虽然仍然认为“梦”是“魂行”之所致，但这只是他</w:t>
      </w:r>
      <w:r w:rsidR="00C63396" w:rsidRPr="00A9034D">
        <w:rPr>
          <w:rFonts w:ascii="宋体" w:eastAsia="宋体" w:hAnsi="宋体" w:cs="Times New Roman" w:hint="eastAsia"/>
          <w:sz w:val="24"/>
          <w:szCs w:val="24"/>
        </w:rPr>
        <w:t>的</w:t>
      </w:r>
      <w:r w:rsidRPr="00A9034D">
        <w:rPr>
          <w:rFonts w:ascii="宋体" w:eastAsia="宋体" w:hAnsi="宋体" w:cs="Times New Roman" w:hint="eastAsia"/>
          <w:sz w:val="24"/>
          <w:szCs w:val="24"/>
        </w:rPr>
        <w:t>比喻而言。事实上，“梦”在庄子这里就是最一般的经验事实，他固然没有对之强烈否定，但这也不代表“做梦者”可以任意对之判断。“占梦者”便是罔顾“梦”的无意义与无价值，不断地“占梦”以自证，最终陷入了庄子批判的“愚者”的笼牢之中。</w:t>
      </w:r>
    </w:p>
    <w:p w:rsidR="002C6140" w:rsidRPr="00A9034D" w:rsidRDefault="00D74E84" w:rsidP="00A9034D">
      <w:pPr>
        <w:spacing w:line="360" w:lineRule="auto"/>
        <w:ind w:leftChars="300" w:left="630" w:firstLineChars="200" w:firstLine="480"/>
        <w:rPr>
          <w:rFonts w:ascii="楷体" w:eastAsia="楷体" w:hAnsi="楷体" w:cs="Times New Roman"/>
          <w:sz w:val="24"/>
          <w:szCs w:val="24"/>
        </w:rPr>
      </w:pPr>
      <w:r w:rsidRPr="00A9034D">
        <w:rPr>
          <w:rFonts w:ascii="楷体" w:eastAsia="楷体" w:hAnsi="楷体" w:cs="Times New Roman" w:hint="eastAsia"/>
          <w:sz w:val="24"/>
          <w:szCs w:val="24"/>
        </w:rPr>
        <w:t>孔子西游于卫，颜</w:t>
      </w:r>
      <w:proofErr w:type="gramStart"/>
      <w:r w:rsidRPr="00A9034D">
        <w:rPr>
          <w:rFonts w:ascii="楷体" w:eastAsia="楷体" w:hAnsi="楷体" w:cs="Times New Roman" w:hint="eastAsia"/>
          <w:sz w:val="24"/>
          <w:szCs w:val="24"/>
        </w:rPr>
        <w:t>渊问师金曰</w:t>
      </w:r>
      <w:proofErr w:type="gramEnd"/>
      <w:r w:rsidRPr="00A9034D">
        <w:rPr>
          <w:rFonts w:ascii="楷体" w:eastAsia="楷体" w:hAnsi="楷体" w:cs="Times New Roman" w:hint="eastAsia"/>
          <w:sz w:val="24"/>
          <w:szCs w:val="24"/>
        </w:rPr>
        <w:t>：以夫子之行为奚如？</w:t>
      </w:r>
      <w:proofErr w:type="gramStart"/>
      <w:r w:rsidRPr="00A9034D">
        <w:rPr>
          <w:rFonts w:ascii="楷体" w:eastAsia="楷体" w:hAnsi="楷体" w:cs="Times New Roman" w:hint="eastAsia"/>
          <w:sz w:val="24"/>
          <w:szCs w:val="24"/>
        </w:rPr>
        <w:t>师金曰</w:t>
      </w:r>
      <w:proofErr w:type="gramEnd"/>
      <w:r w:rsidRPr="00A9034D">
        <w:rPr>
          <w:rFonts w:ascii="楷体" w:eastAsia="楷体" w:hAnsi="楷体" w:cs="Times New Roman" w:hint="eastAsia"/>
          <w:sz w:val="24"/>
          <w:szCs w:val="24"/>
        </w:rPr>
        <w:t>：惜乎而夫子其穷哉。颜渊曰：何也？</w:t>
      </w:r>
      <w:proofErr w:type="gramStart"/>
      <w:r w:rsidRPr="00A9034D">
        <w:rPr>
          <w:rFonts w:ascii="楷体" w:eastAsia="楷体" w:hAnsi="楷体" w:cs="Times New Roman" w:hint="eastAsia"/>
          <w:sz w:val="24"/>
          <w:szCs w:val="24"/>
        </w:rPr>
        <w:t>师金曰</w:t>
      </w:r>
      <w:proofErr w:type="gramEnd"/>
      <w:r w:rsidRPr="00A9034D">
        <w:rPr>
          <w:rFonts w:ascii="楷体" w:eastAsia="楷体" w:hAnsi="楷体" w:cs="Times New Roman" w:hint="eastAsia"/>
          <w:sz w:val="24"/>
          <w:szCs w:val="24"/>
        </w:rPr>
        <w:t>：夫</w:t>
      </w:r>
      <w:proofErr w:type="gramStart"/>
      <w:r w:rsidRPr="00A9034D">
        <w:rPr>
          <w:rFonts w:ascii="楷体" w:eastAsia="楷体" w:hAnsi="楷体" w:cs="Times New Roman" w:hint="eastAsia"/>
          <w:sz w:val="24"/>
          <w:szCs w:val="24"/>
        </w:rPr>
        <w:t>刍</w:t>
      </w:r>
      <w:proofErr w:type="gramEnd"/>
      <w:r w:rsidRPr="00A9034D">
        <w:rPr>
          <w:rFonts w:ascii="楷体" w:eastAsia="楷体" w:hAnsi="楷体" w:cs="Times New Roman" w:hint="eastAsia"/>
          <w:sz w:val="24"/>
          <w:szCs w:val="24"/>
        </w:rPr>
        <w:t>狗</w:t>
      </w:r>
      <w:proofErr w:type="gramStart"/>
      <w:r w:rsidRPr="00A9034D">
        <w:rPr>
          <w:rFonts w:ascii="楷体" w:eastAsia="楷体" w:hAnsi="楷体" w:cs="Times New Roman" w:hint="eastAsia"/>
          <w:sz w:val="24"/>
          <w:szCs w:val="24"/>
        </w:rPr>
        <w:t>之未陈也</w:t>
      </w:r>
      <w:proofErr w:type="gramEnd"/>
      <w:r w:rsidRPr="00A9034D">
        <w:rPr>
          <w:rFonts w:ascii="楷体" w:eastAsia="楷体" w:hAnsi="楷体" w:cs="Times New Roman" w:hint="eastAsia"/>
          <w:sz w:val="24"/>
          <w:szCs w:val="24"/>
        </w:rPr>
        <w:t>，盛以</w:t>
      </w:r>
      <w:proofErr w:type="gramStart"/>
      <w:r w:rsidRPr="00A9034D">
        <w:rPr>
          <w:rFonts w:ascii="楷体" w:eastAsia="楷体" w:hAnsi="楷体" w:cs="Times New Roman" w:hint="eastAsia"/>
          <w:sz w:val="24"/>
          <w:szCs w:val="24"/>
        </w:rPr>
        <w:t>箧</w:t>
      </w:r>
      <w:proofErr w:type="gramEnd"/>
      <w:r w:rsidRPr="00A9034D">
        <w:rPr>
          <w:rFonts w:ascii="楷体" w:eastAsia="楷体" w:hAnsi="楷体" w:cs="Times New Roman" w:hint="eastAsia"/>
          <w:sz w:val="24"/>
          <w:szCs w:val="24"/>
        </w:rPr>
        <w:t>衍，巾以文绣，尸祝斋戒以将之，及其已陈也，行者</w:t>
      </w:r>
      <w:proofErr w:type="gramStart"/>
      <w:r w:rsidRPr="00A9034D">
        <w:rPr>
          <w:rFonts w:ascii="楷体" w:eastAsia="楷体" w:hAnsi="楷体" w:cs="Times New Roman" w:hint="eastAsia"/>
          <w:sz w:val="24"/>
          <w:szCs w:val="24"/>
        </w:rPr>
        <w:t>践</w:t>
      </w:r>
      <w:proofErr w:type="gramEnd"/>
      <w:r w:rsidRPr="00A9034D">
        <w:rPr>
          <w:rFonts w:ascii="楷体" w:eastAsia="楷体" w:hAnsi="楷体" w:cs="Times New Roman" w:hint="eastAsia"/>
          <w:sz w:val="24"/>
          <w:szCs w:val="24"/>
        </w:rPr>
        <w:t>其首脊，蘓者取而</w:t>
      </w:r>
      <w:proofErr w:type="gramStart"/>
      <w:r w:rsidRPr="00A9034D">
        <w:rPr>
          <w:rFonts w:ascii="楷体" w:eastAsia="楷体" w:hAnsi="楷体" w:cs="Times New Roman" w:hint="eastAsia"/>
          <w:sz w:val="24"/>
          <w:szCs w:val="24"/>
        </w:rPr>
        <w:t>爨</w:t>
      </w:r>
      <w:proofErr w:type="gramEnd"/>
      <w:r w:rsidRPr="00A9034D">
        <w:rPr>
          <w:rFonts w:ascii="楷体" w:eastAsia="楷体" w:hAnsi="楷体" w:cs="Times New Roman" w:hint="eastAsia"/>
          <w:sz w:val="24"/>
          <w:szCs w:val="24"/>
        </w:rPr>
        <w:t>之，而已将复取而盛以</w:t>
      </w:r>
      <w:proofErr w:type="gramStart"/>
      <w:r w:rsidRPr="00A9034D">
        <w:rPr>
          <w:rFonts w:ascii="楷体" w:eastAsia="楷体" w:hAnsi="楷体" w:cs="Times New Roman" w:hint="eastAsia"/>
          <w:sz w:val="24"/>
          <w:szCs w:val="24"/>
        </w:rPr>
        <w:t>箧</w:t>
      </w:r>
      <w:proofErr w:type="gramEnd"/>
      <w:r w:rsidRPr="00A9034D">
        <w:rPr>
          <w:rFonts w:ascii="楷体" w:eastAsia="楷体" w:hAnsi="楷体" w:cs="Times New Roman" w:hint="eastAsia"/>
          <w:sz w:val="24"/>
          <w:szCs w:val="24"/>
        </w:rPr>
        <w:t>衍，巾以文绣，游居寝卧其下，</w:t>
      </w:r>
      <w:proofErr w:type="gramStart"/>
      <w:r w:rsidRPr="00A9034D">
        <w:rPr>
          <w:rFonts w:ascii="楷体" w:eastAsia="楷体" w:hAnsi="楷体" w:cs="Times New Roman" w:hint="eastAsia"/>
          <w:sz w:val="24"/>
          <w:szCs w:val="24"/>
        </w:rPr>
        <w:t>彼不得梦必</w:t>
      </w:r>
      <w:proofErr w:type="gramEnd"/>
      <w:r w:rsidRPr="00A9034D">
        <w:rPr>
          <w:rFonts w:ascii="楷体" w:eastAsia="楷体" w:hAnsi="楷体" w:cs="Times New Roman" w:hint="eastAsia"/>
          <w:sz w:val="24"/>
          <w:szCs w:val="24"/>
        </w:rPr>
        <w:t>且数眜焉。今而夫子亦取先王已陈</w:t>
      </w:r>
      <w:proofErr w:type="gramStart"/>
      <w:r w:rsidRPr="00A9034D">
        <w:rPr>
          <w:rFonts w:ascii="楷体" w:eastAsia="楷体" w:hAnsi="楷体" w:cs="Times New Roman" w:hint="eastAsia"/>
          <w:sz w:val="24"/>
          <w:szCs w:val="24"/>
        </w:rPr>
        <w:t>刍</w:t>
      </w:r>
      <w:proofErr w:type="gramEnd"/>
      <w:r w:rsidRPr="00A9034D">
        <w:rPr>
          <w:rFonts w:ascii="楷体" w:eastAsia="楷体" w:hAnsi="楷体" w:cs="Times New Roman" w:hint="eastAsia"/>
          <w:sz w:val="24"/>
          <w:szCs w:val="24"/>
        </w:rPr>
        <w:t>狗，取弟子游居寝卧其下，故伐树于宋，</w:t>
      </w:r>
      <w:proofErr w:type="gramStart"/>
      <w:r w:rsidRPr="00A9034D">
        <w:rPr>
          <w:rFonts w:ascii="楷体" w:eastAsia="楷体" w:hAnsi="楷体" w:cs="Times New Roman" w:hint="eastAsia"/>
          <w:sz w:val="24"/>
          <w:szCs w:val="24"/>
        </w:rPr>
        <w:t>削迹于</w:t>
      </w:r>
      <w:proofErr w:type="gramEnd"/>
      <w:r w:rsidRPr="00A9034D">
        <w:rPr>
          <w:rFonts w:ascii="楷体" w:eastAsia="楷体" w:hAnsi="楷体" w:cs="Times New Roman" w:hint="eastAsia"/>
          <w:sz w:val="24"/>
          <w:szCs w:val="24"/>
        </w:rPr>
        <w:t>卫，穷于商周，是非其梦邪？围于陈蔡之间，七日不火食，死生相与邻，是非</w:t>
      </w:r>
      <w:proofErr w:type="gramStart"/>
      <w:r w:rsidRPr="00A9034D">
        <w:rPr>
          <w:rFonts w:ascii="楷体" w:eastAsia="楷体" w:hAnsi="楷体" w:cs="Times New Roman" w:hint="eastAsia"/>
          <w:sz w:val="24"/>
          <w:szCs w:val="24"/>
        </w:rPr>
        <w:t>其眯耶</w:t>
      </w:r>
      <w:proofErr w:type="gramEnd"/>
      <w:r w:rsidRPr="00A9034D">
        <w:rPr>
          <w:rFonts w:ascii="楷体" w:eastAsia="楷体" w:hAnsi="楷体" w:cs="Times New Roman" w:hint="eastAsia"/>
          <w:sz w:val="24"/>
          <w:szCs w:val="24"/>
        </w:rPr>
        <w:t>？（</w:t>
      </w:r>
      <w:r w:rsidR="00343231">
        <w:rPr>
          <w:rFonts w:ascii="楷体" w:eastAsia="楷体" w:hAnsi="楷体" w:cs="Times New Roman" w:hint="eastAsia"/>
          <w:sz w:val="24"/>
          <w:szCs w:val="24"/>
        </w:rPr>
        <w:t>《庄子·天运》</w:t>
      </w:r>
      <w:r w:rsidRPr="00A9034D">
        <w:rPr>
          <w:rFonts w:ascii="楷体" w:eastAsia="楷体" w:hAnsi="楷体" w:cs="Times New Roman"/>
          <w:sz w:val="24"/>
          <w:szCs w:val="24"/>
        </w:rPr>
        <w:t>）</w:t>
      </w:r>
    </w:p>
    <w:p w:rsidR="002C6140" w:rsidRPr="00A9034D" w:rsidRDefault="00D74E84" w:rsidP="00A9034D">
      <w:pPr>
        <w:spacing w:line="360" w:lineRule="auto"/>
        <w:ind w:leftChars="300" w:left="630" w:firstLineChars="200" w:firstLine="480"/>
        <w:rPr>
          <w:rFonts w:ascii="楷体" w:eastAsia="楷体" w:hAnsi="楷体" w:cs="Times New Roman"/>
          <w:sz w:val="24"/>
          <w:szCs w:val="24"/>
        </w:rPr>
      </w:pPr>
      <w:r w:rsidRPr="00A9034D">
        <w:rPr>
          <w:rFonts w:ascii="楷体" w:eastAsia="楷体" w:hAnsi="楷体" w:cs="Times New Roman" w:hint="eastAsia"/>
          <w:sz w:val="24"/>
          <w:szCs w:val="24"/>
        </w:rPr>
        <w:t>宋元君夜半而梦人被髪窥阿门，曰：“予自宰路之渊，予为清江使河伯之所，渔者余且得</w:t>
      </w:r>
      <w:proofErr w:type="gramStart"/>
      <w:r w:rsidRPr="00A9034D">
        <w:rPr>
          <w:rFonts w:ascii="楷体" w:eastAsia="楷体" w:hAnsi="楷体" w:cs="Times New Roman" w:hint="eastAsia"/>
          <w:sz w:val="24"/>
          <w:szCs w:val="24"/>
        </w:rPr>
        <w:t>予</w:t>
      </w:r>
      <w:proofErr w:type="gramEnd"/>
      <w:r w:rsidRPr="00A9034D">
        <w:rPr>
          <w:rFonts w:ascii="楷体" w:eastAsia="楷体" w:hAnsi="楷体" w:cs="Times New Roman" w:hint="eastAsia"/>
          <w:sz w:val="24"/>
          <w:szCs w:val="24"/>
        </w:rPr>
        <w:t>。”元君觉，使人占之，曰：“此神龟也。”君曰：“渔者有余且乎？”左右曰：“有。”君曰：“令余且会朝。”明日</w:t>
      </w:r>
      <w:proofErr w:type="gramStart"/>
      <w:r w:rsidRPr="00A9034D">
        <w:rPr>
          <w:rFonts w:ascii="楷体" w:eastAsia="楷体" w:hAnsi="楷体" w:cs="Times New Roman" w:hint="eastAsia"/>
          <w:sz w:val="24"/>
          <w:szCs w:val="24"/>
        </w:rPr>
        <w:t>余且朝</w:t>
      </w:r>
      <w:proofErr w:type="gramEnd"/>
      <w:r w:rsidRPr="00A9034D">
        <w:rPr>
          <w:rFonts w:ascii="楷体" w:eastAsia="楷体" w:hAnsi="楷体" w:cs="Times New Roman" w:hint="eastAsia"/>
          <w:sz w:val="24"/>
          <w:szCs w:val="24"/>
        </w:rPr>
        <w:t>，君曰：“渔何得？”对曰：“且之网得白龟焉，其圆五尺。”君曰：“献若之龟。”龟至，君再欲杀之，再欲活之，心疑，卜之曰：“杀龟以卜吉。”乃</w:t>
      </w:r>
      <w:proofErr w:type="gramStart"/>
      <w:r w:rsidRPr="00A9034D">
        <w:rPr>
          <w:rFonts w:ascii="楷体" w:eastAsia="楷体" w:hAnsi="楷体" w:cs="Times New Roman" w:hint="eastAsia"/>
          <w:sz w:val="24"/>
          <w:szCs w:val="24"/>
        </w:rPr>
        <w:t>刳</w:t>
      </w:r>
      <w:proofErr w:type="gramEnd"/>
      <w:r w:rsidRPr="00A9034D">
        <w:rPr>
          <w:rFonts w:ascii="楷体" w:eastAsia="楷体" w:hAnsi="楷体" w:cs="Times New Roman" w:hint="eastAsia"/>
          <w:sz w:val="24"/>
          <w:szCs w:val="24"/>
        </w:rPr>
        <w:t>龟，七十二钻而无遗策。仲尼曰：“神龟能见梦于元君而不能避余且之网，知能七十二钻而无遗策不能避刳肠之患，如是则知有所困，神有所不及也。”</w:t>
      </w:r>
      <w:r w:rsidRPr="00343231">
        <w:rPr>
          <w:rFonts w:ascii="楷体" w:eastAsia="楷体" w:hAnsi="楷体" w:cs="Times New Roman" w:hint="eastAsia"/>
          <w:sz w:val="24"/>
          <w:szCs w:val="24"/>
        </w:rPr>
        <w:t>（</w:t>
      </w:r>
      <w:r w:rsidR="00343231" w:rsidRPr="00343231">
        <w:rPr>
          <w:rFonts w:ascii="楷体" w:eastAsia="楷体" w:hAnsi="楷体" w:cs="Times New Roman" w:hint="eastAsia"/>
          <w:sz w:val="24"/>
          <w:szCs w:val="24"/>
        </w:rPr>
        <w:t>《庄子·外物》</w:t>
      </w:r>
      <w:r w:rsidRPr="00343231">
        <w:rPr>
          <w:rFonts w:ascii="楷体" w:eastAsia="楷体" w:hAnsi="楷体" w:cs="Times New Roman"/>
          <w:sz w:val="24"/>
          <w:szCs w:val="24"/>
        </w:rPr>
        <w:t>）</w:t>
      </w:r>
    </w:p>
    <w:p w:rsidR="002C6140" w:rsidRPr="00A9034D" w:rsidRDefault="00D74E84" w:rsidP="00A9034D">
      <w:pPr>
        <w:spacing w:line="360" w:lineRule="auto"/>
        <w:ind w:leftChars="300" w:left="630" w:firstLineChars="200" w:firstLine="480"/>
        <w:rPr>
          <w:rFonts w:ascii="楷体" w:eastAsia="楷体" w:hAnsi="楷体" w:cs="Times New Roman"/>
          <w:sz w:val="24"/>
          <w:szCs w:val="24"/>
        </w:rPr>
      </w:pPr>
      <w:r w:rsidRPr="00A9034D">
        <w:rPr>
          <w:rFonts w:ascii="楷体" w:eastAsia="楷体" w:hAnsi="楷体" w:cs="Times New Roman" w:hint="eastAsia"/>
          <w:sz w:val="24"/>
          <w:szCs w:val="24"/>
        </w:rPr>
        <w:t>郑人缓也呻吟裘氏之地。</w:t>
      </w:r>
      <w:proofErr w:type="gramStart"/>
      <w:r w:rsidRPr="00A9034D">
        <w:rPr>
          <w:rFonts w:ascii="楷体" w:eastAsia="楷体" w:hAnsi="楷体" w:cs="Times New Roman" w:hint="eastAsia"/>
          <w:sz w:val="24"/>
          <w:szCs w:val="24"/>
        </w:rPr>
        <w:t>祗</w:t>
      </w:r>
      <w:proofErr w:type="gramEnd"/>
      <w:r w:rsidRPr="00A9034D">
        <w:rPr>
          <w:rFonts w:ascii="楷体" w:eastAsia="楷体" w:hAnsi="楷体" w:cs="Times New Roman" w:hint="eastAsia"/>
          <w:sz w:val="24"/>
          <w:szCs w:val="24"/>
        </w:rPr>
        <w:t>三年而缓为儒，</w:t>
      </w:r>
      <w:proofErr w:type="gramStart"/>
      <w:r w:rsidRPr="00A9034D">
        <w:rPr>
          <w:rFonts w:ascii="楷体" w:eastAsia="楷体" w:hAnsi="楷体" w:cs="Times New Roman" w:hint="eastAsia"/>
          <w:sz w:val="24"/>
          <w:szCs w:val="24"/>
        </w:rPr>
        <w:t>河润九里</w:t>
      </w:r>
      <w:proofErr w:type="gramEnd"/>
      <w:r w:rsidRPr="00A9034D">
        <w:rPr>
          <w:rFonts w:ascii="楷体" w:eastAsia="楷体" w:hAnsi="楷体" w:cs="Times New Roman" w:hint="eastAsia"/>
          <w:sz w:val="24"/>
          <w:szCs w:val="24"/>
        </w:rPr>
        <w:t>，泽及三族，使其弟墨。儒墨相与辩，其父助</w:t>
      </w:r>
      <w:proofErr w:type="gramStart"/>
      <w:r w:rsidRPr="00A9034D">
        <w:rPr>
          <w:rFonts w:ascii="楷体" w:eastAsia="楷体" w:hAnsi="楷体" w:cs="Times New Roman" w:hint="eastAsia"/>
          <w:sz w:val="24"/>
          <w:szCs w:val="24"/>
        </w:rPr>
        <w:t>翟</w:t>
      </w:r>
      <w:proofErr w:type="gramEnd"/>
      <w:r w:rsidRPr="00A9034D">
        <w:rPr>
          <w:rFonts w:ascii="楷体" w:eastAsia="楷体" w:hAnsi="楷体" w:cs="Times New Roman" w:hint="eastAsia"/>
          <w:sz w:val="24"/>
          <w:szCs w:val="24"/>
        </w:rPr>
        <w:t>，十年而缓自杀。其父梦之曰：“使而子为墨者予也，</w:t>
      </w:r>
      <w:proofErr w:type="gramStart"/>
      <w:r w:rsidRPr="00A9034D">
        <w:rPr>
          <w:rFonts w:ascii="楷体" w:eastAsia="楷体" w:hAnsi="楷体" w:cs="Times New Roman" w:hint="eastAsia"/>
          <w:sz w:val="24"/>
          <w:szCs w:val="24"/>
        </w:rPr>
        <w:t>阖胡尝视</w:t>
      </w:r>
      <w:proofErr w:type="gramEnd"/>
      <w:r w:rsidRPr="00A9034D">
        <w:rPr>
          <w:rFonts w:ascii="楷体" w:eastAsia="楷体" w:hAnsi="楷体" w:cs="Times New Roman" w:hint="eastAsia"/>
          <w:sz w:val="24"/>
          <w:szCs w:val="24"/>
        </w:rPr>
        <w:t>其良，既为秋</w:t>
      </w:r>
      <w:proofErr w:type="gramStart"/>
      <w:r w:rsidRPr="00A9034D">
        <w:rPr>
          <w:rFonts w:ascii="楷体" w:eastAsia="楷体" w:hAnsi="楷体" w:cs="Times New Roman" w:hint="eastAsia"/>
          <w:sz w:val="24"/>
          <w:szCs w:val="24"/>
        </w:rPr>
        <w:t>栢</w:t>
      </w:r>
      <w:proofErr w:type="gramEnd"/>
      <w:r w:rsidRPr="00A9034D">
        <w:rPr>
          <w:rFonts w:ascii="楷体" w:eastAsia="楷体" w:hAnsi="楷体" w:cs="Times New Roman" w:hint="eastAsia"/>
          <w:sz w:val="24"/>
          <w:szCs w:val="24"/>
        </w:rPr>
        <w:t>之实矣？</w:t>
      </w:r>
      <w:r w:rsidRPr="00343231">
        <w:rPr>
          <w:rFonts w:ascii="楷体" w:eastAsia="楷体" w:hAnsi="楷体" w:cs="Times New Roman" w:hint="eastAsia"/>
          <w:sz w:val="24"/>
          <w:szCs w:val="24"/>
        </w:rPr>
        <w:t>”（</w:t>
      </w:r>
      <w:r w:rsidR="00343231" w:rsidRPr="00343231">
        <w:rPr>
          <w:rFonts w:ascii="楷体" w:eastAsia="楷体" w:hAnsi="楷体" w:cs="Times New Roman" w:hint="eastAsia"/>
          <w:sz w:val="24"/>
          <w:szCs w:val="24"/>
        </w:rPr>
        <w:t>《庄子·列御寇》</w:t>
      </w:r>
      <w:r w:rsidRPr="00343231">
        <w:rPr>
          <w:rFonts w:ascii="楷体" w:eastAsia="楷体" w:hAnsi="楷体" w:cs="Times New Roman"/>
          <w:sz w:val="24"/>
          <w:szCs w:val="24"/>
        </w:rPr>
        <w:t>）</w:t>
      </w:r>
    </w:p>
    <w:p w:rsidR="00111EB3" w:rsidRPr="00A9034D" w:rsidRDefault="00D74E84" w:rsidP="00A9034D">
      <w:pPr>
        <w:spacing w:line="360" w:lineRule="auto"/>
        <w:ind w:firstLineChars="200" w:firstLine="480"/>
        <w:rPr>
          <w:rFonts w:ascii="宋体" w:eastAsia="宋体" w:hAnsi="宋体" w:cs="Times New Roman"/>
          <w:sz w:val="24"/>
          <w:szCs w:val="24"/>
        </w:rPr>
      </w:pPr>
      <w:r w:rsidRPr="00A9034D">
        <w:rPr>
          <w:rFonts w:ascii="宋体" w:eastAsia="宋体" w:hAnsi="宋体" w:cs="Times New Roman" w:hint="eastAsia"/>
          <w:sz w:val="24"/>
          <w:szCs w:val="24"/>
        </w:rPr>
        <w:t>以上</w:t>
      </w:r>
      <w:r w:rsidR="00111EB3" w:rsidRPr="00A9034D">
        <w:rPr>
          <w:rFonts w:ascii="宋体" w:eastAsia="宋体" w:hAnsi="宋体" w:cs="Times New Roman" w:hint="eastAsia"/>
          <w:sz w:val="24"/>
          <w:szCs w:val="24"/>
        </w:rPr>
        <w:t>这</w:t>
      </w:r>
      <w:r w:rsidRPr="00A9034D">
        <w:rPr>
          <w:rFonts w:ascii="宋体" w:eastAsia="宋体" w:hAnsi="宋体" w:cs="Times New Roman" w:hint="eastAsia"/>
          <w:sz w:val="24"/>
          <w:szCs w:val="24"/>
        </w:rPr>
        <w:t>三个寓言都是借助“梦”的形式展开的，其中，“梦”分别作为</w:t>
      </w:r>
      <w:r w:rsidR="00111EB3" w:rsidRPr="00A9034D">
        <w:rPr>
          <w:rFonts w:ascii="宋体" w:eastAsia="宋体" w:hAnsi="宋体" w:cs="Times New Roman" w:hint="eastAsia"/>
          <w:sz w:val="24"/>
          <w:szCs w:val="24"/>
        </w:rPr>
        <w:t>了招揽从游的事迹、请求帮助的手段以及发泄幽愤的渠道，其寓意易解：</w:t>
      </w:r>
      <w:r w:rsidRPr="00A9034D">
        <w:rPr>
          <w:rFonts w:ascii="宋体" w:eastAsia="宋体" w:hAnsi="宋体" w:cs="Times New Roman" w:hint="eastAsia"/>
          <w:sz w:val="24"/>
          <w:szCs w:val="24"/>
        </w:rPr>
        <w:t>“知”与“神”本有所困待，而人却依靠它相逐相</w:t>
      </w:r>
      <w:proofErr w:type="gramStart"/>
      <w:r w:rsidRPr="00A9034D">
        <w:rPr>
          <w:rFonts w:ascii="宋体" w:eastAsia="宋体" w:hAnsi="宋体" w:cs="Times New Roman" w:hint="eastAsia"/>
          <w:sz w:val="24"/>
          <w:szCs w:val="24"/>
        </w:rPr>
        <w:t>靡</w:t>
      </w:r>
      <w:proofErr w:type="gramEnd"/>
      <w:r w:rsidRPr="00A9034D">
        <w:rPr>
          <w:rFonts w:ascii="宋体" w:eastAsia="宋体" w:hAnsi="宋体" w:cs="Times New Roman" w:hint="eastAsia"/>
          <w:sz w:val="24"/>
          <w:szCs w:val="24"/>
        </w:rPr>
        <w:t>，</w:t>
      </w:r>
      <w:proofErr w:type="gramStart"/>
      <w:r w:rsidRPr="00A9034D">
        <w:rPr>
          <w:rFonts w:ascii="宋体" w:eastAsia="宋体" w:hAnsi="宋体" w:cs="Times New Roman" w:hint="eastAsia"/>
          <w:sz w:val="24"/>
          <w:szCs w:val="24"/>
        </w:rPr>
        <w:t>更夺天功</w:t>
      </w:r>
      <w:proofErr w:type="gramEnd"/>
      <w:r w:rsidRPr="00A9034D">
        <w:rPr>
          <w:rFonts w:ascii="宋体" w:eastAsia="宋体" w:hAnsi="宋体" w:cs="Times New Roman" w:hint="eastAsia"/>
          <w:sz w:val="24"/>
          <w:szCs w:val="24"/>
        </w:rPr>
        <w:t>以为己力，不明己</w:t>
      </w:r>
      <w:proofErr w:type="gramStart"/>
      <w:r w:rsidRPr="00A9034D">
        <w:rPr>
          <w:rFonts w:ascii="宋体" w:eastAsia="宋体" w:hAnsi="宋体" w:cs="Times New Roman" w:hint="eastAsia"/>
          <w:sz w:val="24"/>
          <w:szCs w:val="24"/>
        </w:rPr>
        <w:t>之</w:t>
      </w:r>
      <w:proofErr w:type="gramEnd"/>
      <w:r w:rsidRPr="00A9034D">
        <w:rPr>
          <w:rFonts w:ascii="宋体" w:eastAsia="宋体" w:hAnsi="宋体" w:cs="Times New Roman" w:hint="eastAsia"/>
          <w:sz w:val="24"/>
          <w:szCs w:val="24"/>
        </w:rPr>
        <w:t>不知，结局</w:t>
      </w:r>
      <w:r w:rsidRPr="00A9034D">
        <w:rPr>
          <w:rFonts w:ascii="宋体" w:eastAsia="宋体" w:hAnsi="宋体" w:cs="Times New Roman" w:hint="eastAsia"/>
          <w:sz w:val="24"/>
          <w:szCs w:val="24"/>
        </w:rPr>
        <w:lastRenderedPageBreak/>
        <w:t>就只能是“穷”。</w:t>
      </w:r>
      <w:r w:rsidRPr="00A9034D">
        <w:rPr>
          <w:rFonts w:ascii="宋体" w:eastAsia="宋体" w:hAnsi="宋体" w:cs="Times New Roman"/>
          <w:sz w:val="24"/>
          <w:szCs w:val="24"/>
          <w:vertAlign w:val="superscript"/>
        </w:rPr>
        <w:footnoteReference w:id="32"/>
      </w:r>
      <w:r w:rsidR="00111EB3" w:rsidRPr="00A9034D">
        <w:rPr>
          <w:rFonts w:ascii="宋体" w:eastAsia="宋体" w:hAnsi="宋体" w:cs="Times New Roman" w:hint="eastAsia"/>
          <w:sz w:val="24"/>
          <w:szCs w:val="24"/>
        </w:rPr>
        <w:t>这些都或多或少揭露了“愚知”者的弊病：“梦”</w:t>
      </w:r>
      <w:r w:rsidRPr="00A9034D">
        <w:rPr>
          <w:rFonts w:ascii="宋体" w:eastAsia="宋体" w:hAnsi="宋体" w:cs="Times New Roman" w:hint="eastAsia"/>
          <w:sz w:val="24"/>
          <w:szCs w:val="24"/>
        </w:rPr>
        <w:t>是客观的经验事实，世间之人既受之于天，本</w:t>
      </w:r>
      <w:proofErr w:type="gramStart"/>
      <w:r w:rsidR="00111EB3" w:rsidRPr="00A9034D">
        <w:rPr>
          <w:rFonts w:ascii="宋体" w:eastAsia="宋体" w:hAnsi="宋体" w:cs="Times New Roman" w:hint="eastAsia"/>
          <w:sz w:val="24"/>
          <w:szCs w:val="24"/>
        </w:rPr>
        <w:t>亦应当</w:t>
      </w:r>
      <w:proofErr w:type="gramEnd"/>
      <w:r w:rsidR="00111EB3" w:rsidRPr="00A9034D">
        <w:rPr>
          <w:rFonts w:ascii="宋体" w:eastAsia="宋体" w:hAnsi="宋体" w:cs="Times New Roman" w:hint="eastAsia"/>
          <w:sz w:val="24"/>
          <w:szCs w:val="24"/>
        </w:rPr>
        <w:t>遵循天的限定，可却</w:t>
      </w:r>
      <w:r w:rsidRPr="00A9034D">
        <w:rPr>
          <w:rFonts w:ascii="宋体" w:eastAsia="宋体" w:hAnsi="宋体" w:cs="Times New Roman" w:hint="eastAsia"/>
          <w:sz w:val="24"/>
          <w:szCs w:val="24"/>
        </w:rPr>
        <w:t>以其“梦”眛之。当然这里的“梦”明显具有了批判的价值色彩，</w:t>
      </w:r>
      <w:r w:rsidR="00111EB3" w:rsidRPr="00A9034D">
        <w:rPr>
          <w:rFonts w:ascii="宋体" w:eastAsia="宋体" w:hAnsi="宋体" w:cs="Times New Roman" w:hint="eastAsia"/>
          <w:sz w:val="24"/>
          <w:szCs w:val="24"/>
        </w:rPr>
        <w:t>却仍不是“梦”的本义，只</w:t>
      </w:r>
      <w:r w:rsidRPr="00A9034D">
        <w:rPr>
          <w:rFonts w:ascii="宋体" w:eastAsia="宋体" w:hAnsi="宋体" w:cs="Times New Roman" w:hint="eastAsia"/>
          <w:sz w:val="24"/>
          <w:szCs w:val="24"/>
        </w:rPr>
        <w:t>是“占梦”者手中被利用被玷污的“梦”。</w:t>
      </w:r>
    </w:p>
    <w:p w:rsidR="004A6C1B" w:rsidRPr="00A9034D" w:rsidRDefault="001C3A8F" w:rsidP="00A9034D">
      <w:pPr>
        <w:spacing w:line="360" w:lineRule="auto"/>
        <w:ind w:firstLineChars="200" w:firstLine="480"/>
        <w:rPr>
          <w:rFonts w:ascii="宋体" w:eastAsia="宋体" w:hAnsi="宋体" w:cs="Times New Roman"/>
          <w:sz w:val="24"/>
          <w:szCs w:val="24"/>
        </w:rPr>
      </w:pPr>
      <w:r w:rsidRPr="00A9034D">
        <w:rPr>
          <w:rFonts w:ascii="宋体" w:eastAsia="宋体" w:hAnsi="宋体" w:cs="Times New Roman" w:hint="eastAsia"/>
          <w:sz w:val="24"/>
          <w:szCs w:val="24"/>
        </w:rPr>
        <w:t>“梦”</w:t>
      </w:r>
      <w:r w:rsidR="00DF5BEC" w:rsidRPr="00A9034D">
        <w:rPr>
          <w:rFonts w:ascii="宋体" w:eastAsia="宋体" w:hAnsi="宋体" w:cs="Times New Roman" w:hint="eastAsia"/>
          <w:sz w:val="24"/>
          <w:szCs w:val="24"/>
        </w:rPr>
        <w:t>既</w:t>
      </w:r>
      <w:r w:rsidRPr="00A9034D">
        <w:rPr>
          <w:rFonts w:ascii="宋体" w:eastAsia="宋体" w:hAnsi="宋体" w:cs="Times New Roman" w:hint="eastAsia"/>
          <w:sz w:val="24"/>
          <w:szCs w:val="24"/>
        </w:rPr>
        <w:t>是做梦者所见的经验事实，</w:t>
      </w:r>
      <w:r w:rsidR="00DF5BEC" w:rsidRPr="00A9034D">
        <w:rPr>
          <w:rFonts w:ascii="宋体" w:eastAsia="宋体" w:hAnsi="宋体" w:cs="Times New Roman" w:hint="eastAsia"/>
          <w:sz w:val="24"/>
          <w:szCs w:val="24"/>
        </w:rPr>
        <w:t>同时</w:t>
      </w:r>
      <w:r w:rsidRPr="00A9034D">
        <w:rPr>
          <w:rFonts w:ascii="宋体" w:eastAsia="宋体" w:hAnsi="宋体" w:cs="Times New Roman" w:hint="eastAsia"/>
          <w:sz w:val="24"/>
          <w:szCs w:val="24"/>
        </w:rPr>
        <w:t>亦是做梦者的人生境遇，如杨立华说过：“</w:t>
      </w:r>
      <w:r w:rsidR="00C46EEB" w:rsidRPr="00A9034D">
        <w:rPr>
          <w:rFonts w:ascii="宋体" w:eastAsia="宋体" w:hAnsi="宋体" w:cs="Times New Roman" w:hint="eastAsia"/>
          <w:sz w:val="24"/>
          <w:szCs w:val="24"/>
        </w:rPr>
        <w:t>梦觉则是主体境遇的不同。</w:t>
      </w:r>
      <w:r w:rsidRPr="00A9034D">
        <w:rPr>
          <w:rFonts w:ascii="宋体" w:eastAsia="宋体" w:hAnsi="宋体" w:cs="Times New Roman" w:hint="eastAsia"/>
          <w:sz w:val="24"/>
          <w:szCs w:val="24"/>
        </w:rPr>
        <w:t>”</w:t>
      </w:r>
      <w:r w:rsidR="00C46EEB" w:rsidRPr="00A9034D">
        <w:rPr>
          <w:rStyle w:val="a9"/>
          <w:rFonts w:ascii="宋体" w:eastAsia="宋体" w:hAnsi="宋体" w:cs="Times New Roman"/>
          <w:sz w:val="24"/>
          <w:szCs w:val="24"/>
        </w:rPr>
        <w:footnoteReference w:id="33"/>
      </w:r>
      <w:r w:rsidR="00C46EEB" w:rsidRPr="00A9034D">
        <w:rPr>
          <w:rFonts w:ascii="宋体" w:eastAsia="宋体" w:hAnsi="宋体" w:cs="Times New Roman" w:hint="eastAsia"/>
          <w:sz w:val="24"/>
          <w:szCs w:val="24"/>
        </w:rPr>
        <w:t>王叔岷亦说过：“庄周梦为蝴蝶，忘其为庄周。庄周与蝴蝶，各有其自然之分也。各有其自然之分也，则在觉适于觉，在梦适于梦矣。”</w:t>
      </w:r>
      <w:r w:rsidR="00C46EEB" w:rsidRPr="00A9034D">
        <w:rPr>
          <w:rStyle w:val="a9"/>
          <w:rFonts w:ascii="宋体" w:eastAsia="宋体" w:hAnsi="宋体" w:cs="Times New Roman"/>
          <w:sz w:val="24"/>
          <w:szCs w:val="24"/>
        </w:rPr>
        <w:footnoteReference w:id="34"/>
      </w:r>
      <w:r w:rsidR="00C46EEB" w:rsidRPr="00A9034D">
        <w:rPr>
          <w:rFonts w:ascii="宋体" w:eastAsia="宋体" w:hAnsi="宋体" w:cs="Times New Roman" w:hint="eastAsia"/>
          <w:sz w:val="24"/>
          <w:szCs w:val="24"/>
        </w:rPr>
        <w:t>“梦”与“觉”能否并列看待暂且不论，但是庄子梦为蝴蝶的寓言中关于“物化”的讨论确实明确指出个人的主体境遇是由其所见与所知的经验事实决定的</w:t>
      </w:r>
      <w:r w:rsidR="003B3B1B">
        <w:rPr>
          <w:rStyle w:val="a9"/>
          <w:rFonts w:ascii="宋体" w:eastAsia="宋体" w:hAnsi="宋体" w:cs="Times New Roman"/>
          <w:sz w:val="24"/>
          <w:szCs w:val="24"/>
        </w:rPr>
        <w:footnoteReference w:id="35"/>
      </w:r>
      <w:r w:rsidR="00C46EEB" w:rsidRPr="00A9034D">
        <w:rPr>
          <w:rFonts w:ascii="宋体" w:eastAsia="宋体" w:hAnsi="宋体" w:cs="Times New Roman" w:hint="eastAsia"/>
          <w:sz w:val="24"/>
          <w:szCs w:val="24"/>
        </w:rPr>
        <w:t>，这即</w:t>
      </w:r>
      <w:proofErr w:type="gramStart"/>
      <w:r w:rsidR="00C46EEB" w:rsidRPr="00A9034D">
        <w:rPr>
          <w:rFonts w:ascii="宋体" w:eastAsia="宋体" w:hAnsi="宋体" w:cs="Times New Roman" w:hint="eastAsia"/>
          <w:sz w:val="24"/>
          <w:szCs w:val="24"/>
        </w:rPr>
        <w:t>是成玄英</w:t>
      </w:r>
      <w:proofErr w:type="gramEnd"/>
      <w:r w:rsidR="00C46EEB" w:rsidRPr="00A9034D">
        <w:rPr>
          <w:rFonts w:ascii="宋体" w:eastAsia="宋体" w:hAnsi="宋体" w:cs="Times New Roman" w:hint="eastAsia"/>
          <w:sz w:val="24"/>
          <w:szCs w:val="24"/>
        </w:rPr>
        <w:t>所谓“托梦觉于死生，寄自他于物化”</w:t>
      </w:r>
      <w:r w:rsidR="00C46EEB" w:rsidRPr="00A9034D">
        <w:rPr>
          <w:rStyle w:val="a9"/>
          <w:rFonts w:ascii="宋体" w:eastAsia="宋体" w:hAnsi="宋体" w:cs="Times New Roman"/>
          <w:sz w:val="24"/>
          <w:szCs w:val="24"/>
        </w:rPr>
        <w:footnoteReference w:id="36"/>
      </w:r>
      <w:r w:rsidR="00C46EEB" w:rsidRPr="00A9034D">
        <w:rPr>
          <w:rFonts w:ascii="宋体" w:eastAsia="宋体" w:hAnsi="宋体" w:cs="Times New Roman" w:hint="eastAsia"/>
          <w:sz w:val="24"/>
          <w:szCs w:val="24"/>
        </w:rPr>
        <w:t>。我们还可以从经验事实的获取，即“知”与“见”这两个词中找出援证：</w:t>
      </w:r>
      <w:r w:rsidR="00DF5BEC" w:rsidRPr="00343231">
        <w:rPr>
          <w:rFonts w:ascii="宋体" w:eastAsia="宋体" w:hAnsi="宋体" w:cs="Times New Roman" w:hint="eastAsia"/>
          <w:sz w:val="24"/>
          <w:szCs w:val="24"/>
        </w:rPr>
        <w:t>段玉裁《说文解字注》有言：“见，</w:t>
      </w:r>
      <w:r w:rsidR="00DF5BEC" w:rsidRPr="00343231">
        <w:rPr>
          <w:rFonts w:ascii="宋体" w:eastAsia="宋体" w:hAnsi="宋体" w:cs="Times New Roman"/>
          <w:sz w:val="24"/>
          <w:szCs w:val="24"/>
        </w:rPr>
        <w:t>视也。析言之有视而不见者、听而不闻者。浑言之则视与见、闻与听一也。</w:t>
      </w:r>
      <w:r w:rsidR="00DF5BEC" w:rsidRPr="00343231">
        <w:rPr>
          <w:rFonts w:ascii="宋体" w:eastAsia="宋体" w:hAnsi="宋体" w:cs="Times New Roman" w:hint="eastAsia"/>
          <w:sz w:val="24"/>
          <w:szCs w:val="24"/>
        </w:rPr>
        <w:t>”</w:t>
      </w:r>
      <w:r w:rsidR="005372C1">
        <w:rPr>
          <w:rStyle w:val="a9"/>
          <w:rFonts w:ascii="宋体" w:eastAsia="宋体" w:hAnsi="宋体" w:cs="Times New Roman"/>
          <w:sz w:val="24"/>
          <w:szCs w:val="24"/>
        </w:rPr>
        <w:footnoteReference w:id="37"/>
      </w:r>
      <w:r w:rsidR="00DF5BEC" w:rsidRPr="00A9034D">
        <w:rPr>
          <w:rFonts w:ascii="宋体" w:eastAsia="宋体" w:hAnsi="宋体" w:cs="Times New Roman" w:hint="eastAsia"/>
          <w:sz w:val="24"/>
          <w:szCs w:val="24"/>
        </w:rPr>
        <w:t>《墨子·</w:t>
      </w:r>
      <w:r w:rsidR="00DF5BEC" w:rsidRPr="00A9034D">
        <w:rPr>
          <w:rFonts w:ascii="宋体" w:eastAsia="宋体" w:hAnsi="宋体" w:cs="Times New Roman"/>
          <w:sz w:val="24"/>
          <w:szCs w:val="24"/>
        </w:rPr>
        <w:t>经说上</w:t>
      </w:r>
      <w:r w:rsidR="00DF5BEC" w:rsidRPr="00A9034D">
        <w:rPr>
          <w:rFonts w:ascii="宋体" w:eastAsia="宋体" w:hAnsi="宋体" w:cs="Times New Roman" w:hint="eastAsia"/>
          <w:sz w:val="24"/>
          <w:szCs w:val="24"/>
        </w:rPr>
        <w:t>》中也分析出了两种含义的“知”，</w:t>
      </w:r>
      <w:r w:rsidRPr="00A9034D">
        <w:rPr>
          <w:rFonts w:ascii="宋体" w:eastAsia="宋体" w:hAnsi="宋体" w:cs="Times New Roman"/>
          <w:sz w:val="24"/>
          <w:szCs w:val="24"/>
        </w:rPr>
        <w:t>“知也者，所以知也，而不必知，若明。”“知也者，以其知遇物而能貌之，若见。”</w:t>
      </w:r>
      <w:r w:rsidR="00DF5BEC" w:rsidRPr="00A9034D">
        <w:rPr>
          <w:rFonts w:ascii="宋体" w:eastAsia="宋体" w:hAnsi="宋体" w:cs="Times New Roman" w:hint="eastAsia"/>
          <w:sz w:val="24"/>
          <w:szCs w:val="24"/>
        </w:rPr>
        <w:t>可见，“所知”与“所见”一直是和“知”与“见”的自然材性联系在一起的，而在《庄子》里，他便直接将自然材性与现实经验一同归入到了“梦”的意义空间之中，</w:t>
      </w:r>
      <w:proofErr w:type="gramStart"/>
      <w:r w:rsidR="00DF5BEC" w:rsidRPr="00A9034D">
        <w:rPr>
          <w:rFonts w:ascii="宋体" w:eastAsia="宋体" w:hAnsi="宋体" w:cs="Times New Roman" w:hint="eastAsia"/>
          <w:sz w:val="24"/>
          <w:szCs w:val="24"/>
        </w:rPr>
        <w:t>统代经验</w:t>
      </w:r>
      <w:proofErr w:type="gramEnd"/>
      <w:r w:rsidR="00DF5BEC" w:rsidRPr="00A9034D">
        <w:rPr>
          <w:rFonts w:ascii="宋体" w:eastAsia="宋体" w:hAnsi="宋体" w:cs="Times New Roman" w:hint="eastAsia"/>
          <w:sz w:val="24"/>
          <w:szCs w:val="24"/>
        </w:rPr>
        <w:t>生活中的个体境遇。而“知”与“见”在某种程度上都是一种</w:t>
      </w:r>
      <w:r w:rsidR="00DF5BEC" w:rsidRPr="00100C47">
        <w:rPr>
          <w:rFonts w:ascii="宋体" w:eastAsia="宋体" w:hAnsi="宋体" w:cs="Times New Roman" w:hint="eastAsia"/>
          <w:sz w:val="24"/>
          <w:szCs w:val="24"/>
        </w:rPr>
        <w:t>完成动词（</w:t>
      </w:r>
      <w:r w:rsidR="00DF5BEC" w:rsidRPr="00100C47">
        <w:rPr>
          <w:rFonts w:ascii="Times New Roman" w:eastAsia="宋体" w:hAnsi="Times New Roman" w:cs="Times New Roman"/>
          <w:sz w:val="24"/>
          <w:szCs w:val="24"/>
        </w:rPr>
        <w:t>achievement word</w:t>
      </w:r>
      <w:r w:rsidR="00DF5BEC" w:rsidRPr="00100C47">
        <w:rPr>
          <w:rFonts w:ascii="宋体" w:eastAsia="宋体" w:hAnsi="宋体" w:cs="Times New Roman" w:hint="eastAsia"/>
          <w:sz w:val="24"/>
          <w:szCs w:val="24"/>
        </w:rPr>
        <w:t>），</w:t>
      </w:r>
      <w:r w:rsidR="00DF5BEC" w:rsidRPr="00A9034D">
        <w:rPr>
          <w:rFonts w:ascii="宋体" w:eastAsia="宋体" w:hAnsi="宋体" w:cs="Times New Roman" w:hint="eastAsia"/>
          <w:sz w:val="24"/>
          <w:szCs w:val="24"/>
        </w:rPr>
        <w:t>它代表着个体境遇是一种既成性的事实，“所知”与“所见”皆是有所“成”的特定部分，并且我们的</w:t>
      </w:r>
      <w:r w:rsidR="004A6C1B" w:rsidRPr="00A9034D">
        <w:rPr>
          <w:rFonts w:ascii="宋体" w:eastAsia="宋体" w:hAnsi="宋体" w:cs="Times New Roman" w:hint="eastAsia"/>
          <w:sz w:val="24"/>
          <w:szCs w:val="24"/>
        </w:rPr>
        <w:t>智识既与这个特定部分始终联系在一起，便不能超越它去试图探求一个完整的事实，也就是说，个体境遇是被给予的。</w:t>
      </w:r>
      <w:r w:rsidR="00EF6436" w:rsidRPr="00A9034D">
        <w:rPr>
          <w:rFonts w:ascii="宋体" w:eastAsia="宋体" w:hAnsi="宋体" w:cs="Times New Roman" w:hint="eastAsia"/>
          <w:sz w:val="24"/>
          <w:szCs w:val="24"/>
        </w:rPr>
        <w:t>这些在庄子哲学中还有一个特别的形容词——</w:t>
      </w:r>
      <w:r w:rsidR="004A6C1B" w:rsidRPr="00A9034D">
        <w:rPr>
          <w:rFonts w:ascii="宋体" w:eastAsia="宋体" w:hAnsi="宋体" w:cs="Times New Roman" w:hint="eastAsia"/>
          <w:sz w:val="24"/>
          <w:szCs w:val="24"/>
        </w:rPr>
        <w:t>“德”</w:t>
      </w:r>
      <w:r w:rsidR="004A6C1B" w:rsidRPr="00A9034D">
        <w:rPr>
          <w:rStyle w:val="a9"/>
          <w:rFonts w:ascii="宋体" w:eastAsia="宋体" w:hAnsi="宋体" w:cs="Times New Roman"/>
          <w:sz w:val="24"/>
          <w:szCs w:val="24"/>
        </w:rPr>
        <w:footnoteReference w:id="38"/>
      </w:r>
      <w:r w:rsidR="004A6C1B" w:rsidRPr="00A9034D">
        <w:rPr>
          <w:rFonts w:ascii="宋体" w:eastAsia="宋体" w:hAnsi="宋体" w:cs="Times New Roman" w:hint="eastAsia"/>
          <w:sz w:val="24"/>
          <w:szCs w:val="24"/>
        </w:rPr>
        <w:t>。“德”有“得”义，在庄子这里，强调个体从“道”那里有所获取。“德”一方面说明我们所获取到的个体境遇是有所分际和有所定形的，另一方面，“道”并非是一个特定的形上存在，相反只是对不可言</w:t>
      </w:r>
      <w:r w:rsidR="00EF6436" w:rsidRPr="00A9034D">
        <w:rPr>
          <w:rFonts w:ascii="宋体" w:eastAsia="宋体" w:hAnsi="宋体" w:cs="Times New Roman" w:hint="eastAsia"/>
          <w:sz w:val="24"/>
          <w:szCs w:val="24"/>
        </w:rPr>
        <w:t>、不可思之物的一个比喻形容的说法，那就说明个体境</w:t>
      </w:r>
      <w:r w:rsidR="00EF6436" w:rsidRPr="00A9034D">
        <w:rPr>
          <w:rFonts w:ascii="宋体" w:eastAsia="宋体" w:hAnsi="宋体" w:cs="Times New Roman" w:hint="eastAsia"/>
          <w:sz w:val="24"/>
          <w:szCs w:val="24"/>
        </w:rPr>
        <w:lastRenderedPageBreak/>
        <w:t>遇是被给予的，我们无法去思考和言说给予性之外</w:t>
      </w:r>
      <w:r w:rsidR="00F45F78">
        <w:rPr>
          <w:rStyle w:val="a9"/>
          <w:rFonts w:ascii="宋体" w:eastAsia="宋体" w:hAnsi="宋体" w:cs="Times New Roman"/>
          <w:sz w:val="24"/>
          <w:szCs w:val="24"/>
        </w:rPr>
        <w:footnoteReference w:id="39"/>
      </w:r>
      <w:r w:rsidR="00EF6436" w:rsidRPr="00A9034D">
        <w:rPr>
          <w:rFonts w:ascii="宋体" w:eastAsia="宋体" w:hAnsi="宋体" w:cs="Times New Roman" w:hint="eastAsia"/>
          <w:sz w:val="24"/>
          <w:szCs w:val="24"/>
        </w:rPr>
        <w:t>。</w:t>
      </w:r>
      <w:r w:rsidR="004A6C1B" w:rsidRPr="00A9034D">
        <w:rPr>
          <w:rFonts w:ascii="宋体" w:eastAsia="宋体" w:hAnsi="宋体" w:cs="Times New Roman"/>
          <w:sz w:val="24"/>
          <w:szCs w:val="24"/>
        </w:rPr>
        <w:t xml:space="preserve"> </w:t>
      </w:r>
    </w:p>
    <w:p w:rsidR="002C6140" w:rsidRPr="00A9034D" w:rsidRDefault="00EF6436" w:rsidP="00A9034D">
      <w:pPr>
        <w:spacing w:line="360" w:lineRule="auto"/>
        <w:ind w:firstLineChars="200" w:firstLine="480"/>
        <w:rPr>
          <w:rFonts w:ascii="宋体" w:eastAsia="宋体" w:hAnsi="宋体" w:cs="Times New Roman"/>
          <w:sz w:val="24"/>
          <w:szCs w:val="24"/>
        </w:rPr>
      </w:pPr>
      <w:r w:rsidRPr="00A9034D">
        <w:rPr>
          <w:rFonts w:ascii="宋体" w:eastAsia="宋体" w:hAnsi="宋体" w:cs="Times New Roman" w:hint="eastAsia"/>
          <w:sz w:val="24"/>
          <w:szCs w:val="24"/>
        </w:rPr>
        <w:t>而未被私欲和</w:t>
      </w:r>
      <w:proofErr w:type="gramStart"/>
      <w:r w:rsidRPr="00A9034D">
        <w:rPr>
          <w:rFonts w:ascii="宋体" w:eastAsia="宋体" w:hAnsi="宋体" w:cs="Times New Roman" w:hint="eastAsia"/>
          <w:sz w:val="24"/>
          <w:szCs w:val="24"/>
        </w:rPr>
        <w:t>物累</w:t>
      </w:r>
      <w:proofErr w:type="gramEnd"/>
      <w:r w:rsidRPr="00A9034D">
        <w:rPr>
          <w:rFonts w:ascii="宋体" w:eastAsia="宋体" w:hAnsi="宋体" w:cs="Times New Roman" w:hint="eastAsia"/>
          <w:sz w:val="24"/>
          <w:szCs w:val="24"/>
        </w:rPr>
        <w:t>玷污的“德”又被庄子称为</w:t>
      </w:r>
      <w:r w:rsidR="00D74E84" w:rsidRPr="00A9034D">
        <w:rPr>
          <w:rFonts w:ascii="宋体" w:eastAsia="宋体" w:hAnsi="宋体" w:cs="Times New Roman" w:hint="eastAsia"/>
          <w:sz w:val="24"/>
          <w:szCs w:val="24"/>
        </w:rPr>
        <w:t>“天真之德”，</w:t>
      </w:r>
      <w:r w:rsidRPr="00A9034D">
        <w:rPr>
          <w:rFonts w:ascii="宋体" w:eastAsia="宋体" w:hAnsi="宋体" w:cs="Times New Roman" w:hint="eastAsia"/>
          <w:sz w:val="24"/>
          <w:szCs w:val="24"/>
        </w:rPr>
        <w:t>我们可以认为它就是未“眛”之“梦”，未受累之“梦”。</w:t>
      </w:r>
      <w:r w:rsidR="00D74E84" w:rsidRPr="00A9034D">
        <w:rPr>
          <w:rFonts w:ascii="宋体" w:eastAsia="宋体" w:hAnsi="宋体" w:cs="Times New Roman" w:hint="eastAsia"/>
          <w:sz w:val="24"/>
          <w:szCs w:val="24"/>
        </w:rPr>
        <w:t>庄子用“天”和“真”来定义它，</w:t>
      </w:r>
      <w:r w:rsidRPr="00A9034D">
        <w:rPr>
          <w:rFonts w:ascii="宋体" w:eastAsia="宋体" w:hAnsi="宋体" w:cs="Times New Roman" w:hint="eastAsia"/>
          <w:sz w:val="24"/>
          <w:szCs w:val="24"/>
        </w:rPr>
        <w:t>即是认为</w:t>
      </w:r>
      <w:r w:rsidR="00D74E84" w:rsidRPr="00A9034D">
        <w:rPr>
          <w:rFonts w:ascii="宋体" w:eastAsia="宋体" w:hAnsi="宋体" w:cs="Times New Roman" w:hint="eastAsia"/>
          <w:sz w:val="24"/>
          <w:szCs w:val="24"/>
        </w:rPr>
        <w:t>它是天生的、自然的、真实的，</w:t>
      </w:r>
      <w:r w:rsidRPr="00A9034D">
        <w:rPr>
          <w:rFonts w:ascii="宋体" w:eastAsia="宋体" w:hAnsi="宋体" w:cs="Times New Roman" w:hint="eastAsia"/>
          <w:sz w:val="24"/>
          <w:szCs w:val="24"/>
        </w:rPr>
        <w:t>这也显示出他对之是</w:t>
      </w:r>
      <w:r w:rsidR="00D74E84" w:rsidRPr="00A9034D">
        <w:rPr>
          <w:rFonts w:ascii="宋体" w:eastAsia="宋体" w:hAnsi="宋体" w:cs="Times New Roman" w:hint="eastAsia"/>
          <w:sz w:val="24"/>
          <w:szCs w:val="24"/>
        </w:rPr>
        <w:t>持一个极为肯定的态度</w:t>
      </w:r>
      <w:r w:rsidRPr="00A9034D">
        <w:rPr>
          <w:rFonts w:ascii="宋体" w:eastAsia="宋体" w:hAnsi="宋体" w:cs="Times New Roman" w:hint="eastAsia"/>
          <w:sz w:val="24"/>
          <w:szCs w:val="24"/>
        </w:rPr>
        <w:t>的</w:t>
      </w:r>
      <w:r w:rsidR="00D74E84" w:rsidRPr="00A9034D">
        <w:rPr>
          <w:rFonts w:ascii="宋体" w:eastAsia="宋体" w:hAnsi="宋体" w:cs="Times New Roman" w:hint="eastAsia"/>
          <w:sz w:val="24"/>
          <w:szCs w:val="24"/>
        </w:rPr>
        <w:t>。</w:t>
      </w:r>
      <w:r w:rsidRPr="00A9034D">
        <w:rPr>
          <w:rFonts w:ascii="宋体" w:eastAsia="宋体" w:hAnsi="宋体" w:cs="Times New Roman" w:hint="eastAsia"/>
          <w:sz w:val="24"/>
          <w:szCs w:val="24"/>
        </w:rPr>
        <w:t>只是，</w:t>
      </w:r>
      <w:r w:rsidR="00D74E84" w:rsidRPr="00A9034D">
        <w:rPr>
          <w:rFonts w:ascii="宋体" w:eastAsia="宋体" w:hAnsi="宋体" w:cs="Times New Roman" w:hint="eastAsia"/>
          <w:sz w:val="24"/>
          <w:szCs w:val="24"/>
        </w:rPr>
        <w:t>我们每个人都有自己独特性的本知或本然，</w:t>
      </w:r>
      <w:r w:rsidRPr="00A9034D">
        <w:rPr>
          <w:rFonts w:ascii="宋体" w:eastAsia="宋体" w:hAnsi="宋体" w:cs="Times New Roman" w:hint="eastAsia"/>
          <w:sz w:val="24"/>
          <w:szCs w:val="24"/>
        </w:rPr>
        <w:t>而这些作为初始事实既被认为是天所予的，那</w:t>
      </w:r>
      <w:r w:rsidR="00D74E84" w:rsidRPr="00A9034D">
        <w:rPr>
          <w:rFonts w:ascii="宋体" w:eastAsia="宋体" w:hAnsi="宋体" w:cs="Times New Roman" w:hint="eastAsia"/>
          <w:sz w:val="24"/>
          <w:szCs w:val="24"/>
        </w:rPr>
        <w:t>为什么</w:t>
      </w:r>
      <w:r w:rsidRPr="00A9034D">
        <w:rPr>
          <w:rFonts w:ascii="宋体" w:eastAsia="宋体" w:hAnsi="宋体" w:cs="Times New Roman" w:hint="eastAsia"/>
          <w:sz w:val="24"/>
          <w:szCs w:val="24"/>
        </w:rPr>
        <w:t>又有些人会发展成庄子所说的“愚知”呢？他</w:t>
      </w:r>
      <w:r w:rsidR="00D74E84" w:rsidRPr="00A9034D">
        <w:rPr>
          <w:rFonts w:ascii="宋体" w:eastAsia="宋体" w:hAnsi="宋体" w:cs="Times New Roman" w:hint="eastAsia"/>
          <w:sz w:val="24"/>
          <w:szCs w:val="24"/>
        </w:rPr>
        <w:t>在《庄子·庚桑楚》中给出了答案：“汝自洒濯，熟哉郁郁乎！然而其中津津乎犹有恶也。夫外韄者，不可繁而捉，将内揵；内韄者，不可缪而捉，将</w:t>
      </w:r>
      <w:r w:rsidR="00D74E84" w:rsidRPr="00A9034D">
        <w:rPr>
          <w:rFonts w:ascii="宋体" w:eastAsia="宋体" w:hAnsi="宋体" w:cs="Times New Roman"/>
          <w:sz w:val="24"/>
          <w:szCs w:val="24"/>
        </w:rPr>
        <w:t>外揵</w:t>
      </w:r>
      <w:r w:rsidR="00D74E84" w:rsidRPr="00A9034D">
        <w:rPr>
          <w:rFonts w:ascii="宋体" w:eastAsia="宋体" w:hAnsi="宋体" w:cs="Times New Roman" w:hint="eastAsia"/>
          <w:sz w:val="24"/>
          <w:szCs w:val="24"/>
        </w:rPr>
        <w:t>。外</w:t>
      </w:r>
      <w:r w:rsidR="00D74E84" w:rsidRPr="00A9034D">
        <w:rPr>
          <w:rFonts w:ascii="宋体" w:eastAsia="宋体" w:hAnsi="宋体" w:cs="Times New Roman"/>
          <w:sz w:val="24"/>
          <w:szCs w:val="24"/>
        </w:rPr>
        <w:t>内韄者</w:t>
      </w:r>
      <w:r w:rsidR="00D74E84" w:rsidRPr="00A9034D">
        <w:rPr>
          <w:rFonts w:ascii="宋体" w:eastAsia="宋体" w:hAnsi="宋体" w:cs="Times New Roman" w:hint="eastAsia"/>
          <w:sz w:val="24"/>
          <w:szCs w:val="24"/>
        </w:rPr>
        <w:t>，道</w:t>
      </w:r>
      <w:r w:rsidR="00D74E84" w:rsidRPr="00A9034D">
        <w:rPr>
          <w:rFonts w:ascii="宋体" w:eastAsia="宋体" w:hAnsi="宋体" w:cs="Times New Roman"/>
          <w:sz w:val="24"/>
          <w:szCs w:val="24"/>
        </w:rPr>
        <w:t>德不 能持</w:t>
      </w:r>
      <w:r w:rsidR="00D74E84" w:rsidRPr="00A9034D">
        <w:rPr>
          <w:rFonts w:ascii="宋体" w:eastAsia="宋体" w:hAnsi="宋体" w:cs="Times New Roman" w:hint="eastAsia"/>
          <w:sz w:val="24"/>
          <w:szCs w:val="24"/>
        </w:rPr>
        <w:t>，而</w:t>
      </w:r>
      <w:r w:rsidR="00D74E84" w:rsidRPr="00A9034D">
        <w:rPr>
          <w:rFonts w:ascii="宋体" w:eastAsia="宋体" w:hAnsi="宋体" w:cs="Times New Roman"/>
          <w:sz w:val="24"/>
          <w:szCs w:val="24"/>
        </w:rPr>
        <w:t>况放道而行者</w:t>
      </w:r>
      <w:r w:rsidR="00D74E84" w:rsidRPr="00A9034D">
        <w:rPr>
          <w:rFonts w:ascii="宋体" w:eastAsia="宋体" w:hAnsi="宋体" w:cs="Times New Roman" w:hint="eastAsia"/>
          <w:sz w:val="24"/>
          <w:szCs w:val="24"/>
        </w:rPr>
        <w:t>乎！”“外内韄者”或因其内心功名之念，或因其为外物所累，怎么可能</w:t>
      </w:r>
      <w:proofErr w:type="gramStart"/>
      <w:r w:rsidR="00D74E84" w:rsidRPr="00A9034D">
        <w:rPr>
          <w:rFonts w:ascii="宋体" w:eastAsia="宋体" w:hAnsi="宋体" w:cs="Times New Roman" w:hint="eastAsia"/>
          <w:sz w:val="24"/>
          <w:szCs w:val="24"/>
        </w:rPr>
        <w:t>不荡失</w:t>
      </w:r>
      <w:proofErr w:type="gramEnd"/>
      <w:r w:rsidR="00D74E84" w:rsidRPr="00A9034D">
        <w:rPr>
          <w:rFonts w:ascii="宋体" w:eastAsia="宋体" w:hAnsi="宋体" w:cs="Times New Roman" w:hint="eastAsia"/>
          <w:sz w:val="24"/>
          <w:szCs w:val="24"/>
        </w:rPr>
        <w:t>其“天德”呢？</w:t>
      </w:r>
    </w:p>
    <w:p w:rsidR="002C6140" w:rsidRPr="00A9034D" w:rsidRDefault="00D74E84" w:rsidP="00A9034D">
      <w:pPr>
        <w:spacing w:line="360" w:lineRule="auto"/>
        <w:ind w:firstLineChars="200" w:firstLine="480"/>
        <w:rPr>
          <w:rFonts w:ascii="宋体" w:eastAsia="宋体" w:hAnsi="宋体" w:cs="Times New Roman"/>
          <w:sz w:val="24"/>
          <w:szCs w:val="24"/>
        </w:rPr>
      </w:pPr>
      <w:r w:rsidRPr="00A9034D">
        <w:rPr>
          <w:rFonts w:ascii="宋体" w:eastAsia="宋体" w:hAnsi="宋体" w:cs="Times New Roman" w:hint="eastAsia"/>
          <w:sz w:val="24"/>
          <w:szCs w:val="24"/>
        </w:rPr>
        <w:t>但是，“愚知”之所以成为“愚知”，</w:t>
      </w:r>
      <w:proofErr w:type="gramStart"/>
      <w:r w:rsidRPr="00A9034D">
        <w:rPr>
          <w:rFonts w:ascii="宋体" w:eastAsia="宋体" w:hAnsi="宋体" w:cs="Times New Roman" w:hint="eastAsia"/>
          <w:sz w:val="24"/>
          <w:szCs w:val="24"/>
        </w:rPr>
        <w:t>之所以荡失其</w:t>
      </w:r>
      <w:proofErr w:type="gramEnd"/>
      <w:r w:rsidRPr="00A9034D">
        <w:rPr>
          <w:rFonts w:ascii="宋体" w:eastAsia="宋体" w:hAnsi="宋体" w:cs="Times New Roman" w:hint="eastAsia"/>
          <w:sz w:val="24"/>
          <w:szCs w:val="24"/>
        </w:rPr>
        <w:t>“天德”，很重要的一个原因就是因为其所习得的经验事实对他个人的限制。事实上，“天真之德”中个体从“天”或者“道”那里获取来的自然本性，即庄子所谓“道与之貌，天与之形”</w:t>
      </w:r>
      <w:r w:rsidR="00EB656A">
        <w:rPr>
          <w:rFonts w:ascii="宋体" w:eastAsia="宋体" w:hAnsi="宋体" w:cs="Times New Roman" w:hint="eastAsia"/>
          <w:sz w:val="24"/>
          <w:szCs w:val="24"/>
        </w:rPr>
        <w:t>（《庄子·德充符》）</w:t>
      </w:r>
      <w:r w:rsidRPr="00A9034D">
        <w:rPr>
          <w:rFonts w:ascii="宋体" w:eastAsia="宋体" w:hAnsi="宋体" w:cs="Times New Roman" w:hint="eastAsia"/>
          <w:sz w:val="24"/>
          <w:szCs w:val="24"/>
        </w:rPr>
        <w:t>，虽然是天生的、自然的，却不是先验的、超越的，虽然是真实的，却不是绝对真实的。相反，它作为个体最初始的经验事实，亦有它自身的局限性。“德”是“得”义，“得”便是有所“成”，而有“成”必有“毁”，所以即使是天生固有的“天真之德”亦是以某一特定部分为转移，不能作为普遍之先验条件。主体既天生地受此某一特定部分的影响，便不可能有一个完整的视角，它的有限性决定了它不可能是绝对真实的。而这种有限性的视角也影响到个体的判断，在成长过程中，个体无法通于全貌，便不可避免地受到其他特定部分的影响，习成的“所知”有所积弊，甚至会反过来伤害其本有之性和本有之知。</w:t>
      </w:r>
    </w:p>
    <w:p w:rsidR="002C6140" w:rsidRPr="00A9034D" w:rsidRDefault="00D74E84" w:rsidP="00A9034D">
      <w:pPr>
        <w:spacing w:line="360" w:lineRule="auto"/>
        <w:ind w:leftChars="300" w:left="630" w:firstLineChars="200" w:firstLine="480"/>
        <w:rPr>
          <w:rFonts w:ascii="楷体" w:eastAsia="楷体" w:hAnsi="楷体" w:cs="Times New Roman"/>
          <w:sz w:val="24"/>
          <w:szCs w:val="24"/>
        </w:rPr>
      </w:pPr>
      <w:r w:rsidRPr="00A9034D">
        <w:rPr>
          <w:rFonts w:ascii="楷体" w:eastAsia="楷体" w:hAnsi="楷体" w:cs="Times New Roman" w:hint="eastAsia"/>
          <w:sz w:val="24"/>
          <w:szCs w:val="24"/>
        </w:rPr>
        <w:t>小知不及大知，小年不及大年，奚以知其然也？朝菌不知</w:t>
      </w:r>
      <w:proofErr w:type="gramStart"/>
      <w:r w:rsidRPr="00A9034D">
        <w:rPr>
          <w:rFonts w:ascii="楷体" w:eastAsia="楷体" w:hAnsi="楷体" w:cs="Times New Roman" w:hint="eastAsia"/>
          <w:sz w:val="24"/>
          <w:szCs w:val="24"/>
        </w:rPr>
        <w:t>晦</w:t>
      </w:r>
      <w:proofErr w:type="gramEnd"/>
      <w:r w:rsidRPr="00A9034D">
        <w:rPr>
          <w:rFonts w:ascii="楷体" w:eastAsia="楷体" w:hAnsi="楷体" w:cs="Times New Roman" w:hint="eastAsia"/>
          <w:sz w:val="24"/>
          <w:szCs w:val="24"/>
        </w:rPr>
        <w:t>朔，</w:t>
      </w:r>
      <w:proofErr w:type="gramStart"/>
      <w:r w:rsidRPr="00A9034D">
        <w:rPr>
          <w:rFonts w:ascii="楷体" w:eastAsia="楷体" w:hAnsi="楷体" w:cs="Times New Roman" w:hint="eastAsia"/>
          <w:sz w:val="24"/>
          <w:szCs w:val="24"/>
        </w:rPr>
        <w:t>蟪蛄</w:t>
      </w:r>
      <w:proofErr w:type="gramEnd"/>
      <w:r w:rsidRPr="00A9034D">
        <w:rPr>
          <w:rFonts w:ascii="楷体" w:eastAsia="楷体" w:hAnsi="楷体" w:cs="Times New Roman" w:hint="eastAsia"/>
          <w:sz w:val="24"/>
          <w:szCs w:val="24"/>
        </w:rPr>
        <w:t>不知春秋，此小年也。（</w:t>
      </w:r>
      <w:r w:rsidR="00A9034D" w:rsidRPr="00A9034D">
        <w:rPr>
          <w:rFonts w:ascii="楷体" w:eastAsia="楷体" w:hAnsi="楷体" w:cs="Times New Roman" w:hint="eastAsia"/>
          <w:sz w:val="24"/>
          <w:szCs w:val="24"/>
        </w:rPr>
        <w:t>《庄子·逍遥游》</w:t>
      </w:r>
      <w:r w:rsidRPr="00A9034D">
        <w:rPr>
          <w:rFonts w:ascii="楷体" w:eastAsia="楷体" w:hAnsi="楷体" w:cs="Times New Roman" w:hint="eastAsia"/>
          <w:sz w:val="24"/>
          <w:szCs w:val="24"/>
        </w:rPr>
        <w:t>）</w:t>
      </w:r>
    </w:p>
    <w:p w:rsidR="002C6140" w:rsidRPr="00A9034D" w:rsidRDefault="00D74E84" w:rsidP="00A9034D">
      <w:pPr>
        <w:spacing w:line="360" w:lineRule="auto"/>
        <w:ind w:leftChars="300" w:left="630" w:firstLineChars="200" w:firstLine="480"/>
        <w:rPr>
          <w:rFonts w:ascii="楷体" w:eastAsia="楷体" w:hAnsi="楷体" w:cs="Times New Roman"/>
          <w:sz w:val="24"/>
          <w:szCs w:val="24"/>
        </w:rPr>
      </w:pPr>
      <w:r w:rsidRPr="00A9034D">
        <w:rPr>
          <w:rFonts w:ascii="楷体" w:eastAsia="楷体" w:hAnsi="楷体" w:cs="Times New Roman" w:hint="eastAsia"/>
          <w:sz w:val="24"/>
          <w:szCs w:val="24"/>
        </w:rPr>
        <w:t>终身役</w:t>
      </w:r>
      <w:proofErr w:type="gramStart"/>
      <w:r w:rsidRPr="00A9034D">
        <w:rPr>
          <w:rFonts w:ascii="楷体" w:eastAsia="楷体" w:hAnsi="楷体" w:cs="Times New Roman" w:hint="eastAsia"/>
          <w:sz w:val="24"/>
          <w:szCs w:val="24"/>
        </w:rPr>
        <w:t>役</w:t>
      </w:r>
      <w:proofErr w:type="gramEnd"/>
      <w:r w:rsidRPr="00A9034D">
        <w:rPr>
          <w:rFonts w:ascii="楷体" w:eastAsia="楷体" w:hAnsi="楷体" w:cs="Times New Roman" w:hint="eastAsia"/>
          <w:sz w:val="24"/>
          <w:szCs w:val="24"/>
        </w:rPr>
        <w:t>而不见其成功，</w:t>
      </w:r>
      <w:proofErr w:type="gramStart"/>
      <w:r w:rsidRPr="00A9034D">
        <w:rPr>
          <w:rFonts w:ascii="楷体" w:eastAsia="楷体" w:hAnsi="楷体" w:cs="Times New Roman" w:hint="eastAsia"/>
          <w:sz w:val="24"/>
          <w:szCs w:val="24"/>
        </w:rPr>
        <w:t>苶然疲役</w:t>
      </w:r>
      <w:proofErr w:type="gramEnd"/>
      <w:r w:rsidRPr="00A9034D">
        <w:rPr>
          <w:rFonts w:ascii="楷体" w:eastAsia="楷体" w:hAnsi="楷体" w:cs="Times New Roman" w:hint="eastAsia"/>
          <w:sz w:val="24"/>
          <w:szCs w:val="24"/>
        </w:rPr>
        <w:t>而不知其所归，可不哀耶？人谓之不死，奚益其形化？（</w:t>
      </w:r>
      <w:r w:rsidR="00A9034D" w:rsidRPr="00A9034D">
        <w:rPr>
          <w:rFonts w:ascii="楷体" w:eastAsia="楷体" w:hAnsi="楷体" w:cs="Times New Roman" w:hint="eastAsia"/>
          <w:sz w:val="24"/>
          <w:szCs w:val="24"/>
        </w:rPr>
        <w:t>《庄子·齐物论》</w:t>
      </w:r>
      <w:r w:rsidRPr="00A9034D">
        <w:rPr>
          <w:rFonts w:ascii="楷体" w:eastAsia="楷体" w:hAnsi="楷体" w:cs="Times New Roman" w:hint="eastAsia"/>
          <w:sz w:val="24"/>
          <w:szCs w:val="24"/>
        </w:rPr>
        <w:t>）</w:t>
      </w:r>
    </w:p>
    <w:p w:rsidR="002C6140" w:rsidRPr="00A9034D" w:rsidRDefault="00D74E84" w:rsidP="00A9034D">
      <w:pPr>
        <w:spacing w:line="360" w:lineRule="auto"/>
        <w:ind w:leftChars="300" w:left="630" w:firstLineChars="200" w:firstLine="480"/>
        <w:rPr>
          <w:rFonts w:ascii="楷体" w:eastAsia="楷体" w:hAnsi="楷体" w:cs="Times New Roman"/>
          <w:sz w:val="24"/>
          <w:szCs w:val="24"/>
        </w:rPr>
      </w:pPr>
      <w:r w:rsidRPr="00A9034D">
        <w:rPr>
          <w:rFonts w:ascii="楷体" w:eastAsia="楷体" w:hAnsi="楷体" w:cs="Times New Roman" w:hint="eastAsia"/>
          <w:sz w:val="24"/>
          <w:szCs w:val="24"/>
        </w:rPr>
        <w:t>劳神明为一而不知其同也，谓之朝三。（</w:t>
      </w:r>
      <w:r w:rsidR="00A9034D" w:rsidRPr="00A9034D">
        <w:rPr>
          <w:rFonts w:ascii="楷体" w:eastAsia="楷体" w:hAnsi="楷体" w:cs="Times New Roman" w:hint="eastAsia"/>
          <w:sz w:val="24"/>
          <w:szCs w:val="24"/>
        </w:rPr>
        <w:t>《庄子·齐物论》</w:t>
      </w:r>
      <w:r w:rsidRPr="00A9034D">
        <w:rPr>
          <w:rFonts w:ascii="楷体" w:eastAsia="楷体" w:hAnsi="楷体" w:cs="Times New Roman" w:hint="eastAsia"/>
          <w:sz w:val="24"/>
          <w:szCs w:val="24"/>
        </w:rPr>
        <w:t>）</w:t>
      </w:r>
    </w:p>
    <w:p w:rsidR="002C6140" w:rsidRPr="00A9034D" w:rsidRDefault="00D74E84" w:rsidP="00A9034D">
      <w:pPr>
        <w:spacing w:line="360" w:lineRule="auto"/>
        <w:ind w:leftChars="300" w:left="630" w:firstLineChars="200" w:firstLine="480"/>
        <w:rPr>
          <w:rFonts w:ascii="楷体" w:eastAsia="楷体" w:hAnsi="楷体" w:cs="Times New Roman"/>
          <w:sz w:val="24"/>
          <w:szCs w:val="24"/>
        </w:rPr>
      </w:pPr>
      <w:r w:rsidRPr="00A9034D">
        <w:rPr>
          <w:rFonts w:ascii="楷体" w:eastAsia="楷体" w:hAnsi="楷体" w:cs="Times New Roman" w:hint="eastAsia"/>
          <w:sz w:val="24"/>
          <w:szCs w:val="24"/>
        </w:rPr>
        <w:t>克核</w:t>
      </w:r>
      <w:proofErr w:type="gramStart"/>
      <w:r w:rsidRPr="00A9034D">
        <w:rPr>
          <w:rFonts w:ascii="楷体" w:eastAsia="楷体" w:hAnsi="楷体" w:cs="Times New Roman" w:hint="eastAsia"/>
          <w:sz w:val="24"/>
          <w:szCs w:val="24"/>
        </w:rPr>
        <w:t>太</w:t>
      </w:r>
      <w:proofErr w:type="gramEnd"/>
      <w:r w:rsidRPr="00A9034D">
        <w:rPr>
          <w:rFonts w:ascii="楷体" w:eastAsia="楷体" w:hAnsi="楷体" w:cs="Times New Roman" w:hint="eastAsia"/>
          <w:sz w:val="24"/>
          <w:szCs w:val="24"/>
        </w:rPr>
        <w:t>至，则必有不肖之心应之，而不知其然也，茍为不知其然也，</w:t>
      </w:r>
      <w:r w:rsidRPr="00A9034D">
        <w:rPr>
          <w:rFonts w:ascii="楷体" w:eastAsia="楷体" w:hAnsi="楷体" w:cs="Times New Roman" w:hint="eastAsia"/>
          <w:sz w:val="24"/>
          <w:szCs w:val="24"/>
        </w:rPr>
        <w:lastRenderedPageBreak/>
        <w:t>孰知其所终？</w:t>
      </w:r>
      <w:r w:rsidRPr="00A9034D">
        <w:rPr>
          <w:rFonts w:ascii="楷体" w:eastAsia="楷体" w:hAnsi="楷体" w:cs="Times New Roman"/>
          <w:sz w:val="24"/>
          <w:szCs w:val="24"/>
          <w:vertAlign w:val="superscript"/>
        </w:rPr>
        <w:footnoteReference w:id="40"/>
      </w:r>
      <w:r w:rsidRPr="00A9034D">
        <w:rPr>
          <w:rFonts w:ascii="楷体" w:eastAsia="楷体" w:hAnsi="楷体" w:cs="Times New Roman" w:hint="eastAsia"/>
          <w:sz w:val="24"/>
          <w:szCs w:val="24"/>
        </w:rPr>
        <w:t>（</w:t>
      </w:r>
      <w:r w:rsidR="00A9034D" w:rsidRPr="00A9034D">
        <w:rPr>
          <w:rFonts w:ascii="楷体" w:eastAsia="楷体" w:hAnsi="楷体" w:cs="Times New Roman" w:hint="eastAsia"/>
          <w:sz w:val="24"/>
          <w:szCs w:val="24"/>
        </w:rPr>
        <w:t>《庄子·人间世》</w:t>
      </w:r>
      <w:r w:rsidRPr="00A9034D">
        <w:rPr>
          <w:rFonts w:ascii="楷体" w:eastAsia="楷体" w:hAnsi="楷体" w:cs="Times New Roman"/>
          <w:sz w:val="24"/>
          <w:szCs w:val="24"/>
        </w:rPr>
        <w:t>）</w:t>
      </w:r>
    </w:p>
    <w:p w:rsidR="00A9034D" w:rsidRPr="00A9034D" w:rsidRDefault="00D74E84" w:rsidP="00A9034D">
      <w:pPr>
        <w:spacing w:line="360" w:lineRule="auto"/>
        <w:ind w:firstLineChars="200" w:firstLine="480"/>
        <w:rPr>
          <w:rFonts w:ascii="宋体" w:eastAsia="宋体" w:hAnsi="宋体" w:cs="Times New Roman"/>
          <w:sz w:val="24"/>
          <w:szCs w:val="24"/>
        </w:rPr>
      </w:pPr>
      <w:r w:rsidRPr="00A9034D">
        <w:rPr>
          <w:rFonts w:ascii="宋体" w:eastAsia="宋体" w:hAnsi="宋体" w:cs="Times New Roman" w:hint="eastAsia"/>
          <w:sz w:val="24"/>
          <w:szCs w:val="24"/>
        </w:rPr>
        <w:t>这里的“不知”即是强调个体蔽于其所知，其所占据的部分经验事实，而</w:t>
      </w:r>
      <w:proofErr w:type="gramStart"/>
      <w:r w:rsidRPr="00A9034D">
        <w:rPr>
          <w:rFonts w:ascii="宋体" w:eastAsia="宋体" w:hAnsi="宋体" w:cs="Times New Roman" w:hint="eastAsia"/>
          <w:sz w:val="24"/>
          <w:szCs w:val="24"/>
        </w:rPr>
        <w:t>作出</w:t>
      </w:r>
      <w:proofErr w:type="gramEnd"/>
      <w:r w:rsidRPr="00A9034D">
        <w:rPr>
          <w:rFonts w:ascii="宋体" w:eastAsia="宋体" w:hAnsi="宋体" w:cs="Times New Roman" w:hint="eastAsia"/>
          <w:sz w:val="24"/>
          <w:szCs w:val="24"/>
        </w:rPr>
        <w:t>错误的判断。但是联系上下文的背景，这些文本中所涉及的“不知者”，他不仅仅是囿于己之所知与己</w:t>
      </w:r>
      <w:proofErr w:type="gramStart"/>
      <w:r w:rsidRPr="00A9034D">
        <w:rPr>
          <w:rFonts w:ascii="宋体" w:eastAsia="宋体" w:hAnsi="宋体" w:cs="Times New Roman" w:hint="eastAsia"/>
          <w:sz w:val="24"/>
          <w:szCs w:val="24"/>
        </w:rPr>
        <w:t>之</w:t>
      </w:r>
      <w:proofErr w:type="gramEnd"/>
      <w:r w:rsidRPr="00A9034D">
        <w:rPr>
          <w:rFonts w:ascii="宋体" w:eastAsia="宋体" w:hAnsi="宋体" w:cs="Times New Roman" w:hint="eastAsia"/>
          <w:sz w:val="24"/>
          <w:szCs w:val="24"/>
        </w:rPr>
        <w:t>所见，而忽略他所不知的更广阔的世界，而且他们还共享着一种一致性：“情死”</w:t>
      </w:r>
      <w:r w:rsidRPr="00A9034D">
        <w:rPr>
          <w:rFonts w:ascii="宋体" w:eastAsia="宋体" w:hAnsi="宋体" w:cs="Times New Roman"/>
          <w:sz w:val="24"/>
          <w:szCs w:val="24"/>
          <w:vertAlign w:val="superscript"/>
        </w:rPr>
        <w:footnoteReference w:id="41"/>
      </w:r>
      <w:r w:rsidRPr="00A9034D">
        <w:rPr>
          <w:rFonts w:ascii="宋体" w:eastAsia="宋体" w:hAnsi="宋体" w:cs="Times New Roman" w:hint="eastAsia"/>
          <w:sz w:val="24"/>
          <w:szCs w:val="24"/>
        </w:rPr>
        <w:t>。这里的“情”并非“有情而无形”之“情”，而是使人耽溺之“欲情”与“私情”</w:t>
      </w:r>
      <w:r w:rsidRPr="00A9034D">
        <w:rPr>
          <w:rFonts w:ascii="宋体" w:eastAsia="宋体" w:hAnsi="宋体" w:cs="Times New Roman"/>
          <w:sz w:val="24"/>
          <w:szCs w:val="24"/>
          <w:vertAlign w:val="superscript"/>
        </w:rPr>
        <w:footnoteReference w:id="42"/>
      </w:r>
      <w:r w:rsidRPr="00A9034D">
        <w:rPr>
          <w:rFonts w:ascii="宋体" w:eastAsia="宋体" w:hAnsi="宋体" w:cs="Times New Roman" w:hint="eastAsia"/>
          <w:sz w:val="24"/>
          <w:szCs w:val="24"/>
        </w:rPr>
        <w:t>，并含有“是”己“非”他</w:t>
      </w:r>
      <w:proofErr w:type="gramStart"/>
      <w:r w:rsidRPr="00A9034D">
        <w:rPr>
          <w:rFonts w:ascii="宋体" w:eastAsia="宋体" w:hAnsi="宋体" w:cs="Times New Roman" w:hint="eastAsia"/>
          <w:sz w:val="24"/>
          <w:szCs w:val="24"/>
        </w:rPr>
        <w:t>之</w:t>
      </w:r>
      <w:proofErr w:type="gramEnd"/>
      <w:r w:rsidRPr="00A9034D">
        <w:rPr>
          <w:rFonts w:ascii="宋体" w:eastAsia="宋体" w:hAnsi="宋体" w:cs="Times New Roman" w:hint="eastAsia"/>
          <w:sz w:val="24"/>
          <w:szCs w:val="24"/>
        </w:rPr>
        <w:t>意,还见诸</w:t>
      </w:r>
      <w:r w:rsidR="00A9034D" w:rsidRPr="00A9034D">
        <w:rPr>
          <w:rFonts w:ascii="宋体" w:eastAsia="宋体" w:hAnsi="宋体" w:cs="Times New Roman" w:hint="eastAsia"/>
          <w:sz w:val="24"/>
          <w:szCs w:val="24"/>
        </w:rPr>
        <w:t>《庄子·养生主》</w:t>
      </w:r>
      <w:r w:rsidRPr="00A9034D">
        <w:rPr>
          <w:rFonts w:ascii="宋体" w:eastAsia="宋体" w:hAnsi="宋体" w:cs="Times New Roman"/>
          <w:sz w:val="24"/>
          <w:szCs w:val="24"/>
        </w:rPr>
        <w:t>“是遁天</w:t>
      </w:r>
      <w:proofErr w:type="gramStart"/>
      <w:r w:rsidRPr="00A9034D">
        <w:rPr>
          <w:rFonts w:ascii="宋体" w:eastAsia="宋体" w:hAnsi="宋体" w:cs="Times New Roman"/>
          <w:sz w:val="24"/>
          <w:szCs w:val="24"/>
        </w:rPr>
        <w:t>倍</w:t>
      </w:r>
      <w:proofErr w:type="gramEnd"/>
      <w:r w:rsidRPr="00A9034D">
        <w:rPr>
          <w:rFonts w:ascii="宋体" w:eastAsia="宋体" w:hAnsi="宋体" w:cs="Times New Roman"/>
          <w:sz w:val="24"/>
          <w:szCs w:val="24"/>
        </w:rPr>
        <w:t>情，忘其所受，古者谓之遁天之刑。</w:t>
      </w:r>
      <w:r w:rsidR="00A9034D" w:rsidRPr="00A9034D">
        <w:rPr>
          <w:rFonts w:ascii="宋体" w:eastAsia="宋体" w:hAnsi="宋体" w:cs="Times New Roman" w:hint="eastAsia"/>
          <w:sz w:val="24"/>
          <w:szCs w:val="24"/>
        </w:rPr>
        <w:t>”</w:t>
      </w:r>
      <w:r w:rsidR="00A9034D" w:rsidRPr="00A9034D">
        <w:rPr>
          <w:rStyle w:val="a9"/>
          <w:rFonts w:ascii="宋体" w:eastAsia="宋体" w:hAnsi="宋体" w:cs="Times New Roman"/>
          <w:sz w:val="24"/>
          <w:szCs w:val="24"/>
        </w:rPr>
        <w:footnoteReference w:id="43"/>
      </w:r>
      <w:r w:rsidR="00A9034D" w:rsidRPr="00A9034D">
        <w:rPr>
          <w:rFonts w:ascii="宋体" w:eastAsia="宋体" w:hAnsi="宋体" w:cs="Times New Roman" w:hint="eastAsia"/>
          <w:sz w:val="24"/>
          <w:szCs w:val="24"/>
        </w:rPr>
        <w:t>《庄子·德充符》</w:t>
      </w:r>
      <w:r w:rsidRPr="00A9034D">
        <w:rPr>
          <w:rFonts w:ascii="宋体" w:eastAsia="宋体" w:hAnsi="宋体" w:cs="Times New Roman" w:hint="eastAsia"/>
          <w:sz w:val="24"/>
          <w:szCs w:val="24"/>
        </w:rPr>
        <w:t>“惠子谓庄子曰：‘人故无情乎？’庄子曰：‘然。’惠子曰：‘人而无情，何以谓之人？’庄子曰：‘道与之貌，天与之形，恶得不谓之人？’惠子曰：‘既谓之人，恶得无情？’庄子曰：‘是非吾所谓情也，吾所谓无情者，言人之不以好恶内伤其身，常因自然而不益生也。’”</w:t>
      </w:r>
      <w:r w:rsidR="00A9034D" w:rsidRPr="00A9034D">
        <w:rPr>
          <w:rFonts w:ascii="宋体" w:eastAsia="宋体" w:hAnsi="宋体" w:cs="Times New Roman"/>
          <w:sz w:val="24"/>
          <w:szCs w:val="24"/>
        </w:rPr>
        <w:t xml:space="preserve"> </w:t>
      </w:r>
    </w:p>
    <w:p w:rsidR="002C6140" w:rsidRPr="00A9034D" w:rsidRDefault="00D74E84" w:rsidP="00A9034D">
      <w:pPr>
        <w:spacing w:line="360" w:lineRule="auto"/>
        <w:ind w:firstLineChars="200" w:firstLine="480"/>
        <w:rPr>
          <w:rFonts w:ascii="宋体" w:eastAsia="宋体" w:hAnsi="宋体" w:cs="Times New Roman"/>
          <w:sz w:val="24"/>
          <w:szCs w:val="24"/>
        </w:rPr>
      </w:pPr>
      <w:r w:rsidRPr="00A9034D">
        <w:rPr>
          <w:rFonts w:ascii="宋体" w:eastAsia="宋体" w:hAnsi="宋体" w:cs="Times New Roman" w:hint="eastAsia"/>
          <w:sz w:val="24"/>
          <w:szCs w:val="24"/>
        </w:rPr>
        <w:t>总而言之，“情死”概括来说就是，偏执于己之成见，</w:t>
      </w:r>
      <w:proofErr w:type="gramStart"/>
      <w:r w:rsidRPr="00A9034D">
        <w:rPr>
          <w:rFonts w:ascii="宋体" w:eastAsia="宋体" w:hAnsi="宋体" w:cs="Times New Roman" w:hint="eastAsia"/>
          <w:sz w:val="24"/>
          <w:szCs w:val="24"/>
        </w:rPr>
        <w:t>而甚至</w:t>
      </w:r>
      <w:proofErr w:type="gramEnd"/>
      <w:r w:rsidRPr="00A9034D">
        <w:rPr>
          <w:rFonts w:ascii="宋体" w:eastAsia="宋体" w:hAnsi="宋体" w:cs="Times New Roman" w:hint="eastAsia"/>
          <w:sz w:val="24"/>
          <w:szCs w:val="24"/>
        </w:rPr>
        <w:t>欲以此成见去统一他人之认知与判断，弥蔽天之所</w:t>
      </w:r>
      <w:proofErr w:type="gramStart"/>
      <w:r w:rsidRPr="00A9034D">
        <w:rPr>
          <w:rFonts w:ascii="宋体" w:eastAsia="宋体" w:hAnsi="宋体" w:cs="Times New Roman" w:hint="eastAsia"/>
          <w:sz w:val="24"/>
          <w:szCs w:val="24"/>
        </w:rPr>
        <w:t>与</w:t>
      </w:r>
      <w:proofErr w:type="gramEnd"/>
      <w:r w:rsidRPr="00A9034D">
        <w:rPr>
          <w:rFonts w:ascii="宋体" w:eastAsia="宋体" w:hAnsi="宋体" w:cs="Times New Roman" w:hint="eastAsia"/>
          <w:sz w:val="24"/>
          <w:szCs w:val="24"/>
        </w:rPr>
        <w:t>。上文中涉及到的</w:t>
      </w:r>
      <w:proofErr w:type="gramStart"/>
      <w:r w:rsidRPr="00A9034D">
        <w:rPr>
          <w:rFonts w:ascii="宋体" w:eastAsia="宋体" w:hAnsi="宋体" w:cs="Times New Roman" w:hint="eastAsia"/>
          <w:sz w:val="24"/>
          <w:szCs w:val="24"/>
        </w:rPr>
        <w:t>小鸟笑</w:t>
      </w:r>
      <w:proofErr w:type="gramEnd"/>
      <w:r w:rsidRPr="00A9034D">
        <w:rPr>
          <w:rFonts w:ascii="宋体" w:eastAsia="宋体" w:hAnsi="宋体" w:cs="Times New Roman" w:hint="eastAsia"/>
          <w:sz w:val="24"/>
          <w:szCs w:val="24"/>
        </w:rPr>
        <w:t>大鹏、“终身役役”与物相逐、“劳神明”、“克核</w:t>
      </w:r>
      <w:proofErr w:type="gramStart"/>
      <w:r w:rsidRPr="00A9034D">
        <w:rPr>
          <w:rFonts w:ascii="宋体" w:eastAsia="宋体" w:hAnsi="宋体" w:cs="Times New Roman" w:hint="eastAsia"/>
          <w:sz w:val="24"/>
          <w:szCs w:val="24"/>
        </w:rPr>
        <w:t>太</w:t>
      </w:r>
      <w:proofErr w:type="gramEnd"/>
      <w:r w:rsidRPr="00A9034D">
        <w:rPr>
          <w:rFonts w:ascii="宋体" w:eastAsia="宋体" w:hAnsi="宋体" w:cs="Times New Roman" w:hint="eastAsia"/>
          <w:sz w:val="24"/>
          <w:szCs w:val="24"/>
        </w:rPr>
        <w:t>至”的行为都属于这种“情死”，而且很明显在这些行为之中都存在“为一”的倾向：小鸟实际上劝解大鹏莫要腾飞，终身役</w:t>
      </w:r>
      <w:proofErr w:type="gramStart"/>
      <w:r w:rsidRPr="00A9034D">
        <w:rPr>
          <w:rFonts w:ascii="宋体" w:eastAsia="宋体" w:hAnsi="宋体" w:cs="Times New Roman" w:hint="eastAsia"/>
          <w:sz w:val="24"/>
          <w:szCs w:val="24"/>
        </w:rPr>
        <w:t>役</w:t>
      </w:r>
      <w:proofErr w:type="gramEnd"/>
      <w:r w:rsidRPr="00A9034D">
        <w:rPr>
          <w:rFonts w:ascii="宋体" w:eastAsia="宋体" w:hAnsi="宋体" w:cs="Times New Roman" w:hint="eastAsia"/>
          <w:sz w:val="24"/>
          <w:szCs w:val="24"/>
        </w:rPr>
        <w:t>也是为了“成功”且“不死”，“克核</w:t>
      </w:r>
      <w:proofErr w:type="gramStart"/>
      <w:r w:rsidRPr="00A9034D">
        <w:rPr>
          <w:rFonts w:ascii="宋体" w:eastAsia="宋体" w:hAnsi="宋体" w:cs="Times New Roman" w:hint="eastAsia"/>
          <w:sz w:val="24"/>
          <w:szCs w:val="24"/>
        </w:rPr>
        <w:t>太</w:t>
      </w:r>
      <w:proofErr w:type="gramEnd"/>
      <w:r w:rsidRPr="00A9034D">
        <w:rPr>
          <w:rFonts w:ascii="宋体" w:eastAsia="宋体" w:hAnsi="宋体" w:cs="Times New Roman" w:hint="eastAsia"/>
          <w:sz w:val="24"/>
          <w:szCs w:val="24"/>
        </w:rPr>
        <w:t>至”是为了使物归附焉。诚然，人人皆有所不知，但是若自矜于己之所知，无怪乎庄子会说他们“瞽者无以与乎文章之观，聋者无以与乎钟鼓之声”（《庄子·逍遥游》）了。譬如在无</w:t>
      </w:r>
      <w:proofErr w:type="gramStart"/>
      <w:r w:rsidRPr="00A9034D">
        <w:rPr>
          <w:rFonts w:ascii="宋体" w:eastAsia="宋体" w:hAnsi="宋体" w:cs="Times New Roman" w:hint="eastAsia"/>
          <w:sz w:val="24"/>
          <w:szCs w:val="24"/>
        </w:rPr>
        <w:t>趾</w:t>
      </w:r>
      <w:proofErr w:type="gramEnd"/>
      <w:r w:rsidRPr="00A9034D">
        <w:rPr>
          <w:rFonts w:ascii="宋体" w:eastAsia="宋体" w:hAnsi="宋体" w:cs="Times New Roman" w:hint="eastAsia"/>
          <w:sz w:val="24"/>
          <w:szCs w:val="24"/>
        </w:rPr>
        <w:t>和孔子相会的故事当中，孔子纵然有所不知，但他仍能说：“丘则陋矣，夫子胡不入乎，请讲以所闻。”（《庄子·德充符》）所以无</w:t>
      </w:r>
      <w:proofErr w:type="gramStart"/>
      <w:r w:rsidRPr="00A9034D">
        <w:rPr>
          <w:rFonts w:ascii="宋体" w:eastAsia="宋体" w:hAnsi="宋体" w:cs="Times New Roman" w:hint="eastAsia"/>
          <w:sz w:val="24"/>
          <w:szCs w:val="24"/>
        </w:rPr>
        <w:t>趾</w:t>
      </w:r>
      <w:proofErr w:type="gramEnd"/>
      <w:r w:rsidRPr="00A9034D">
        <w:rPr>
          <w:rFonts w:ascii="宋体" w:eastAsia="宋体" w:hAnsi="宋体" w:cs="Times New Roman" w:hint="eastAsia"/>
          <w:sz w:val="24"/>
          <w:szCs w:val="24"/>
        </w:rPr>
        <w:t>只是叹之：“天刑之，安可解？”夫子“</w:t>
      </w:r>
      <w:proofErr w:type="gramStart"/>
      <w:r w:rsidRPr="00A9034D">
        <w:rPr>
          <w:rFonts w:ascii="宋体" w:eastAsia="宋体" w:hAnsi="宋体" w:cs="Times New Roman" w:hint="eastAsia"/>
          <w:sz w:val="24"/>
          <w:szCs w:val="24"/>
        </w:rPr>
        <w:t>蕲</w:t>
      </w:r>
      <w:proofErr w:type="gramEnd"/>
      <w:r w:rsidRPr="00A9034D">
        <w:rPr>
          <w:rFonts w:ascii="宋体" w:eastAsia="宋体" w:hAnsi="宋体" w:cs="Times New Roman" w:hint="eastAsia"/>
          <w:sz w:val="24"/>
          <w:szCs w:val="24"/>
        </w:rPr>
        <w:t>以諔诡幻怪之名闻”，固然是没有注意到“天刑”之所在，亦不能以“天府”“葆光”（《庄子·齐物论》），仍汲汲求于己之所不知者，但是其还未桎梏而死。</w:t>
      </w:r>
    </w:p>
    <w:p w:rsidR="002C6140" w:rsidRPr="00A9034D" w:rsidRDefault="00D74E84" w:rsidP="00A9034D">
      <w:pPr>
        <w:spacing w:line="360" w:lineRule="auto"/>
        <w:ind w:firstLineChars="200" w:firstLine="480"/>
        <w:rPr>
          <w:rFonts w:ascii="宋体" w:eastAsia="宋体" w:hAnsi="宋体" w:cs="Times New Roman"/>
          <w:sz w:val="24"/>
          <w:szCs w:val="24"/>
        </w:rPr>
      </w:pPr>
      <w:r w:rsidRPr="00A9034D">
        <w:rPr>
          <w:rFonts w:ascii="宋体" w:eastAsia="宋体" w:hAnsi="宋体" w:cs="Times New Roman" w:hint="eastAsia"/>
          <w:sz w:val="24"/>
          <w:szCs w:val="24"/>
        </w:rPr>
        <w:t>综上所述，“愚知情死”乃是作者批判的重点所在，人所处的背景，以及他个人的行动经验与智识判断都构成了他的“视域”，这个“视域”反过来又影响着他的行动与认知，一方面他确实有所成就，但另一方面有成必有毁。这些本是</w:t>
      </w:r>
      <w:r w:rsidRPr="00A9034D">
        <w:rPr>
          <w:rFonts w:ascii="宋体" w:eastAsia="宋体" w:hAnsi="宋体" w:cs="Times New Roman" w:hint="eastAsia"/>
          <w:sz w:val="24"/>
          <w:szCs w:val="24"/>
        </w:rPr>
        <w:lastRenderedPageBreak/>
        <w:t>“天刑之”或“天与之”，但“情死”者却对此浑然不知，贪天功为己力，这种行为直接就可以被予以价值的否定。那么问题也就十分清楚了，</w:t>
      </w:r>
      <w:proofErr w:type="gramStart"/>
      <w:r w:rsidRPr="00A9034D">
        <w:rPr>
          <w:rFonts w:ascii="宋体" w:eastAsia="宋体" w:hAnsi="宋体" w:cs="Times New Roman" w:hint="eastAsia"/>
          <w:sz w:val="24"/>
          <w:szCs w:val="24"/>
        </w:rPr>
        <w:t>“愚知情死”荡失其</w:t>
      </w:r>
      <w:proofErr w:type="gramEnd"/>
      <w:r w:rsidRPr="00A9034D">
        <w:rPr>
          <w:rFonts w:ascii="宋体" w:eastAsia="宋体" w:hAnsi="宋体" w:cs="Times New Roman" w:hint="eastAsia"/>
          <w:sz w:val="24"/>
          <w:szCs w:val="24"/>
        </w:rPr>
        <w:t>“天德”本质上是在“遁天之刑”，“天德”是“天与之”，同时也是“天刑之”。作者并不是因为认同“天真之德”而反对“愚知情死”，亦不是因为反对“愚知情死”而认同“天真之德”，虽然这两者是关联在一起的，但它们二者都带有主观的价值色彩，用其中一个去破除另外一个便是陷入了循环论证。所以，作者必须找到一种价值中立的条件限制，“天真之德”便是符合此条件，而“愚知情死”便是违背了这一条件。</w:t>
      </w:r>
      <w:proofErr w:type="gramStart"/>
      <w:r w:rsidRPr="00A9034D">
        <w:rPr>
          <w:rFonts w:ascii="宋体" w:eastAsia="宋体" w:hAnsi="宋体" w:cs="Times New Roman" w:hint="eastAsia"/>
          <w:sz w:val="24"/>
          <w:szCs w:val="24"/>
        </w:rPr>
        <w:t>置还到</w:t>
      </w:r>
      <w:proofErr w:type="gramEnd"/>
      <w:r w:rsidRPr="00A9034D">
        <w:rPr>
          <w:rFonts w:ascii="宋体" w:eastAsia="宋体" w:hAnsi="宋体" w:cs="Times New Roman" w:hint="eastAsia"/>
          <w:sz w:val="24"/>
          <w:szCs w:val="24"/>
        </w:rPr>
        <w:t>“梦”的语境之中，主体客观的“所知”与“所见”并没有价值性，但是当这些“所知”与“所见”，也就是“梦”所代表的经验事实，被放置在不同的位置上时，它便有了不同的价值，而这</w:t>
      </w:r>
      <w:r w:rsidR="00A9034D" w:rsidRPr="00A9034D">
        <w:rPr>
          <w:rFonts w:ascii="宋体" w:eastAsia="宋体" w:hAnsi="宋体" w:cs="Times New Roman" w:hint="eastAsia"/>
          <w:sz w:val="24"/>
          <w:szCs w:val="24"/>
        </w:rPr>
        <w:t>又源于主体是否遵循那个条件而把握这些经验事实</w:t>
      </w:r>
      <w:r w:rsidRPr="00A9034D">
        <w:rPr>
          <w:rFonts w:ascii="宋体" w:eastAsia="宋体" w:hAnsi="宋体" w:cs="Times New Roman" w:hint="eastAsia"/>
          <w:sz w:val="24"/>
          <w:szCs w:val="24"/>
        </w:rPr>
        <w:t>。“天真之德”与“愚知情死”都可以称为是“梦”的进义，其不再是“梦”这个概念本身，而成了不同情境下所持之“梦”。我们可以把主体的自然本性——天之所与，顺天而行——称作个体生命的本然之“德”。但是随着个体的发展，其与世间诸物相交相</w:t>
      </w:r>
      <w:proofErr w:type="gramStart"/>
      <w:r w:rsidRPr="00A9034D">
        <w:rPr>
          <w:rFonts w:ascii="宋体" w:eastAsia="宋体" w:hAnsi="宋体" w:cs="Times New Roman" w:hint="eastAsia"/>
          <w:sz w:val="24"/>
          <w:szCs w:val="24"/>
        </w:rPr>
        <w:t>靡</w:t>
      </w:r>
      <w:proofErr w:type="gramEnd"/>
      <w:r w:rsidRPr="00A9034D">
        <w:rPr>
          <w:rFonts w:ascii="宋体" w:eastAsia="宋体" w:hAnsi="宋体" w:cs="Times New Roman" w:hint="eastAsia"/>
          <w:sz w:val="24"/>
          <w:szCs w:val="24"/>
        </w:rPr>
        <w:t>，会受到内心的私欲以及外物的束缚，致使其天德丧失，那么这时的“所知”与“所见”也就会变成了被价值否定的“愚知情死”。此两者都可以说成是“</w:t>
      </w:r>
      <w:r w:rsidR="00A83873">
        <w:rPr>
          <w:rFonts w:ascii="宋体" w:eastAsia="宋体" w:hAnsi="宋体" w:cs="Times New Roman" w:hint="eastAsia"/>
          <w:sz w:val="24"/>
          <w:szCs w:val="24"/>
        </w:rPr>
        <w:t>梦”进一步发展而成的意涵，须知其并不等同于“梦”本身，亦非不</w:t>
      </w:r>
      <w:r w:rsidRPr="00A9034D">
        <w:rPr>
          <w:rFonts w:ascii="宋体" w:eastAsia="宋体" w:hAnsi="宋体" w:cs="Times New Roman" w:hint="eastAsia"/>
          <w:sz w:val="24"/>
          <w:szCs w:val="24"/>
        </w:rPr>
        <w:t>能从原义</w:t>
      </w:r>
      <w:r w:rsidR="00A83873">
        <w:rPr>
          <w:rFonts w:ascii="宋体" w:eastAsia="宋体" w:hAnsi="宋体" w:cs="Times New Roman" w:hint="eastAsia"/>
          <w:sz w:val="24"/>
          <w:szCs w:val="24"/>
        </w:rPr>
        <w:t>中</w:t>
      </w:r>
      <w:r w:rsidRPr="00A9034D">
        <w:rPr>
          <w:rFonts w:ascii="宋体" w:eastAsia="宋体" w:hAnsi="宋体" w:cs="Times New Roman" w:hint="eastAsia"/>
          <w:sz w:val="24"/>
          <w:szCs w:val="24"/>
        </w:rPr>
        <w:t>期许发展出来。</w:t>
      </w:r>
    </w:p>
    <w:p w:rsidR="003C124E" w:rsidRPr="00883580" w:rsidRDefault="00D74E84" w:rsidP="005564F1">
      <w:pPr>
        <w:spacing w:line="360" w:lineRule="auto"/>
        <w:ind w:firstLineChars="200" w:firstLine="480"/>
        <w:rPr>
          <w:rFonts w:ascii="宋体" w:eastAsia="宋体" w:hAnsi="宋体" w:cs="Times New Roman"/>
          <w:sz w:val="24"/>
          <w:szCs w:val="24"/>
        </w:rPr>
      </w:pPr>
      <w:r w:rsidRPr="00A9034D">
        <w:rPr>
          <w:rFonts w:ascii="宋体" w:eastAsia="宋体" w:hAnsi="宋体" w:cs="Times New Roman" w:hint="eastAsia"/>
          <w:sz w:val="24"/>
          <w:szCs w:val="24"/>
        </w:rPr>
        <w:t>我们在这里也发现“梦”的积极性因子，上文通过论证已经得出，“天真之德”虽然被冠以“天”和“真”之名，其却绝对地属于经验事实之中，亦决不能充当超越论的条件限制而成为作者论证的武器，我们可以认为“天”或“道”都是某种超越之物，但是“德”却不行，毋宁说，“天真之德”和“愚知情死”只是符合或者违背其超越性之条件的两种不同的经验情况。但是这些却并不妨碍庄子对其持有肯定的立场，事实上，由其天生自然，“天真之德”便已经作为一种具有肯定性意义的经验事实被庄子保留了下来。其作为个体天生的“所知”与“所见”也确有其真实意义，正是因为是“天与之”，它符合超越之物的限定，而其本身则绝对是经验层面的、自然层面的。但是它既是特定的、成形的，为什么还可以被寄托真实性的期望呢？当然还是因为这种限定是一种超越之物的限定，即是说，“天刑之”在限定它的同时，亦为它敞开了各种可能性。如同“天与之”一样，既给了它一个实在的基础，同时又对它进行了界定。</w:t>
      </w:r>
    </w:p>
    <w:p w:rsidR="002C6140" w:rsidRPr="00883580" w:rsidRDefault="00D74E84" w:rsidP="005564F1">
      <w:pPr>
        <w:pStyle w:val="1"/>
      </w:pPr>
      <w:bookmarkStart w:id="3" w:name="_Toc7450179"/>
      <w:r w:rsidRPr="00883580">
        <w:rPr>
          <w:rFonts w:hint="eastAsia"/>
        </w:rPr>
        <w:lastRenderedPageBreak/>
        <w:t>三、“天刑”之限：“梦”的自我划界</w:t>
      </w:r>
      <w:bookmarkEnd w:id="3"/>
    </w:p>
    <w:p w:rsidR="00CE4AF0" w:rsidRPr="00A43CD0" w:rsidRDefault="00A83873" w:rsidP="00A43CD0">
      <w:pPr>
        <w:spacing w:line="360" w:lineRule="auto"/>
        <w:ind w:firstLineChars="200" w:firstLine="480"/>
        <w:rPr>
          <w:rFonts w:ascii="宋体" w:eastAsia="宋体" w:hAnsi="宋体" w:cs="Times New Roman"/>
          <w:sz w:val="24"/>
          <w:szCs w:val="24"/>
        </w:rPr>
      </w:pPr>
      <w:r w:rsidRPr="00A43CD0">
        <w:rPr>
          <w:rFonts w:ascii="宋体" w:eastAsia="宋体" w:hAnsi="宋体" w:cs="Times New Roman" w:hint="eastAsia"/>
          <w:sz w:val="24"/>
          <w:szCs w:val="24"/>
        </w:rPr>
        <w:t>我们将再次梳理一下前面提到的内容</w:t>
      </w:r>
      <w:r w:rsidR="00D74E84" w:rsidRPr="00A43CD0">
        <w:rPr>
          <w:rFonts w:ascii="宋体" w:eastAsia="宋体" w:hAnsi="宋体" w:cs="Times New Roman" w:hint="eastAsia"/>
          <w:sz w:val="24"/>
          <w:szCs w:val="24"/>
        </w:rPr>
        <w:t>，</w:t>
      </w:r>
      <w:r w:rsidRPr="00A43CD0">
        <w:rPr>
          <w:rFonts w:ascii="宋体" w:eastAsia="宋体" w:hAnsi="宋体" w:cs="Times New Roman" w:hint="eastAsia"/>
          <w:sz w:val="24"/>
          <w:szCs w:val="24"/>
        </w:rPr>
        <w:t>首先，</w:t>
      </w:r>
      <w:r w:rsidR="00D74E84" w:rsidRPr="00A43CD0">
        <w:rPr>
          <w:rFonts w:ascii="宋体" w:eastAsia="宋体" w:hAnsi="宋体" w:cs="Times New Roman" w:hint="eastAsia"/>
          <w:sz w:val="24"/>
          <w:szCs w:val="24"/>
        </w:rPr>
        <w:t>为了服膺作者的论证策略，我们需要对其所持之“梦”的</w:t>
      </w:r>
      <w:proofErr w:type="gramStart"/>
      <w:r w:rsidR="00D74E84" w:rsidRPr="00A43CD0">
        <w:rPr>
          <w:rFonts w:ascii="宋体" w:eastAsia="宋体" w:hAnsi="宋体" w:cs="Times New Roman" w:hint="eastAsia"/>
          <w:sz w:val="24"/>
          <w:szCs w:val="24"/>
        </w:rPr>
        <w:t>意涵作一个</w:t>
      </w:r>
      <w:proofErr w:type="gramEnd"/>
      <w:r w:rsidR="00D74E84" w:rsidRPr="00A43CD0">
        <w:rPr>
          <w:rFonts w:ascii="宋体" w:eastAsia="宋体" w:hAnsi="宋体" w:cs="Times New Roman" w:hint="eastAsia"/>
          <w:sz w:val="24"/>
          <w:szCs w:val="24"/>
        </w:rPr>
        <w:t>最清晰的界定，因此以往梦是“</w:t>
      </w:r>
      <w:proofErr w:type="gramStart"/>
      <w:r w:rsidR="00D74E84" w:rsidRPr="00A43CD0">
        <w:rPr>
          <w:rFonts w:ascii="宋体" w:eastAsia="宋体" w:hAnsi="宋体" w:cs="Times New Roman" w:hint="eastAsia"/>
          <w:sz w:val="24"/>
          <w:szCs w:val="24"/>
        </w:rPr>
        <w:t>寐</w:t>
      </w:r>
      <w:proofErr w:type="gramEnd"/>
      <w:r w:rsidR="00D74E84" w:rsidRPr="00A43CD0">
        <w:rPr>
          <w:rFonts w:ascii="宋体" w:eastAsia="宋体" w:hAnsi="宋体" w:cs="Times New Roman" w:hint="eastAsia"/>
          <w:sz w:val="24"/>
          <w:szCs w:val="24"/>
        </w:rPr>
        <w:t>中所</w:t>
      </w:r>
      <w:proofErr w:type="gramStart"/>
      <w:r w:rsidR="00D74E84" w:rsidRPr="00A43CD0">
        <w:rPr>
          <w:rFonts w:ascii="宋体" w:eastAsia="宋体" w:hAnsi="宋体" w:cs="Times New Roman" w:hint="eastAsia"/>
          <w:sz w:val="24"/>
          <w:szCs w:val="24"/>
        </w:rPr>
        <w:t>寤</w:t>
      </w:r>
      <w:proofErr w:type="gramEnd"/>
      <w:r w:rsidR="00D74E84" w:rsidRPr="00A43CD0">
        <w:rPr>
          <w:rFonts w:ascii="宋体" w:eastAsia="宋体" w:hAnsi="宋体" w:cs="Times New Roman" w:hint="eastAsia"/>
          <w:sz w:val="24"/>
          <w:szCs w:val="24"/>
        </w:rPr>
        <w:t>见”的一般定义应重新被审视与反思，这样最终我们得出了“目见”这条线索。这一点线索不仅质疑了现实中的人可以自觉区分“觉”与“梦”这两种经验的可能性，还进一步指陈了以下这一生存境况：我们通过“目见”获取经验事实以构成我们的知识的质料基础，但是我们同时也只能处于这种“视域”之内。所以，“人生如梦”的判语并不是以“虚幻性”的罪名将全部的生活领域送上被告席，而是明确了现实人生要永远以“视域”为条件，甚至说如果得不出一种有意义的“觉醒”，而“觉”</w:t>
      </w:r>
      <w:proofErr w:type="gramStart"/>
      <w:r w:rsidR="00D74E84" w:rsidRPr="00A43CD0">
        <w:rPr>
          <w:rFonts w:ascii="宋体" w:eastAsia="宋体" w:hAnsi="宋体" w:cs="Times New Roman" w:hint="eastAsia"/>
          <w:sz w:val="24"/>
          <w:szCs w:val="24"/>
        </w:rPr>
        <w:t>仍仅仅</w:t>
      </w:r>
      <w:proofErr w:type="gramEnd"/>
      <w:r w:rsidR="00D74E84" w:rsidRPr="00A43CD0">
        <w:rPr>
          <w:rFonts w:ascii="宋体" w:eastAsia="宋体" w:hAnsi="宋体" w:cs="Times New Roman" w:hint="eastAsia"/>
          <w:sz w:val="24"/>
          <w:szCs w:val="24"/>
        </w:rPr>
        <w:t>是与“梦”并列的另一种精神状态的“目见</w:t>
      </w:r>
      <w:r w:rsidRPr="00A43CD0">
        <w:rPr>
          <w:rFonts w:ascii="宋体" w:eastAsia="宋体" w:hAnsi="宋体" w:cs="Times New Roman" w:hint="eastAsia"/>
          <w:sz w:val="24"/>
          <w:szCs w:val="24"/>
        </w:rPr>
        <w:t>”的话，我们的全部经历就都将是“梦”，即庄子所言之“大梦”。</w:t>
      </w:r>
    </w:p>
    <w:p w:rsidR="002C6140" w:rsidRPr="00A43CD0" w:rsidRDefault="00A83873" w:rsidP="00A43CD0">
      <w:pPr>
        <w:spacing w:line="360" w:lineRule="auto"/>
        <w:ind w:firstLineChars="200" w:firstLine="480"/>
        <w:rPr>
          <w:rFonts w:ascii="宋体" w:eastAsia="宋体" w:hAnsi="宋体" w:cs="Times New Roman"/>
          <w:sz w:val="24"/>
          <w:szCs w:val="24"/>
        </w:rPr>
      </w:pPr>
      <w:r w:rsidRPr="00A43CD0">
        <w:rPr>
          <w:rFonts w:ascii="宋体" w:eastAsia="宋体" w:hAnsi="宋体" w:cs="Times New Roman" w:hint="eastAsia"/>
          <w:sz w:val="24"/>
          <w:szCs w:val="24"/>
        </w:rPr>
        <w:t>同时</w:t>
      </w:r>
      <w:r w:rsidR="00D74E84" w:rsidRPr="00A43CD0">
        <w:rPr>
          <w:rFonts w:ascii="宋体" w:eastAsia="宋体" w:hAnsi="宋体" w:cs="Times New Roman" w:hint="eastAsia"/>
          <w:sz w:val="24"/>
          <w:szCs w:val="24"/>
        </w:rPr>
        <w:t>，上一章</w:t>
      </w:r>
      <w:r w:rsidR="00CE4AF0" w:rsidRPr="00A43CD0">
        <w:rPr>
          <w:rFonts w:ascii="宋体" w:eastAsia="宋体" w:hAnsi="宋体" w:cs="Times New Roman" w:hint="eastAsia"/>
          <w:sz w:val="24"/>
          <w:szCs w:val="24"/>
        </w:rPr>
        <w:t>中</w:t>
      </w:r>
      <w:r w:rsidR="00D74E84" w:rsidRPr="00A43CD0">
        <w:rPr>
          <w:rFonts w:ascii="宋体" w:eastAsia="宋体" w:hAnsi="宋体" w:cs="Times New Roman" w:hint="eastAsia"/>
          <w:sz w:val="24"/>
          <w:szCs w:val="24"/>
        </w:rPr>
        <w:t>所说的“天刑”即是指此：经验视域是被给予的，我们无法独立于它而了解到什么绝对必然的背后真实，用庄子的话来概括说，就是“不知”。“不知”</w:t>
      </w:r>
      <w:r w:rsidR="00CE4AF0" w:rsidRPr="00A43CD0">
        <w:rPr>
          <w:rFonts w:ascii="宋体" w:eastAsia="宋体" w:hAnsi="宋体" w:cs="Times New Roman" w:hint="eastAsia"/>
          <w:sz w:val="24"/>
          <w:szCs w:val="24"/>
        </w:rPr>
        <w:t>指出我们的认知与行动存在着一条永恒的界限，我们无法越过此“梦”</w:t>
      </w:r>
      <w:r w:rsidR="00791437" w:rsidRPr="00A43CD0">
        <w:rPr>
          <w:rFonts w:ascii="宋体" w:eastAsia="宋体" w:hAnsi="宋体" w:cs="Times New Roman" w:hint="eastAsia"/>
          <w:sz w:val="24"/>
          <w:szCs w:val="24"/>
        </w:rPr>
        <w:t>的界限去探寻</w:t>
      </w:r>
      <w:r w:rsidR="00CE4AF0" w:rsidRPr="00A43CD0">
        <w:rPr>
          <w:rFonts w:ascii="宋体" w:eastAsia="宋体" w:hAnsi="宋体" w:cs="Times New Roman" w:hint="eastAsia"/>
          <w:sz w:val="24"/>
          <w:szCs w:val="24"/>
        </w:rPr>
        <w:t>外部，</w:t>
      </w:r>
      <w:r w:rsidR="00791437" w:rsidRPr="00A43CD0">
        <w:rPr>
          <w:rFonts w:ascii="宋体" w:eastAsia="宋体" w:hAnsi="宋体" w:cs="Times New Roman" w:hint="eastAsia"/>
          <w:sz w:val="24"/>
          <w:szCs w:val="24"/>
        </w:rPr>
        <w:t>这也就是说，“梦”在自我划界，因为这个“不知”永远代表着在界限之外的虚无，而不是界限之外向界限</w:t>
      </w:r>
      <w:proofErr w:type="gramStart"/>
      <w:r w:rsidR="00791437" w:rsidRPr="00A43CD0">
        <w:rPr>
          <w:rFonts w:ascii="宋体" w:eastAsia="宋体" w:hAnsi="宋体" w:cs="Times New Roman" w:hint="eastAsia"/>
          <w:sz w:val="24"/>
          <w:szCs w:val="24"/>
        </w:rPr>
        <w:t>之内所</w:t>
      </w:r>
      <w:proofErr w:type="gramEnd"/>
      <w:r w:rsidR="00791437" w:rsidRPr="00A43CD0">
        <w:rPr>
          <w:rFonts w:ascii="宋体" w:eastAsia="宋体" w:hAnsi="宋体" w:cs="Times New Roman" w:hint="eastAsia"/>
          <w:sz w:val="24"/>
          <w:szCs w:val="24"/>
        </w:rPr>
        <w:t>传达的一个神秘声音，告知其有所不知。所以，我们需要明白，这里的“不知”之所以成之为不可解之“天刑”，并不是上文中所说的基于某一特定部分的“不知”。</w:t>
      </w:r>
      <w:r w:rsidR="00A43CD0" w:rsidRPr="00A43CD0">
        <w:rPr>
          <w:rFonts w:ascii="宋体" w:eastAsia="宋体" w:hAnsi="宋体" w:cs="Times New Roman" w:hint="eastAsia"/>
          <w:sz w:val="24"/>
          <w:szCs w:val="24"/>
        </w:rPr>
        <w:t>因为“天刑”是我们一直在说的超越性条件，它就不可能等同于一般经验层面上的“不知”。在这里特别强调这一点，是因为庄子文本中</w:t>
      </w:r>
      <w:r w:rsidR="00A43CD0">
        <w:rPr>
          <w:rFonts w:ascii="宋体" w:eastAsia="宋体" w:hAnsi="宋体" w:cs="Times New Roman" w:hint="eastAsia"/>
          <w:sz w:val="24"/>
          <w:szCs w:val="24"/>
        </w:rPr>
        <w:t>“不知”</w:t>
      </w:r>
      <w:r w:rsidR="00A43CD0" w:rsidRPr="00A43CD0">
        <w:rPr>
          <w:rFonts w:ascii="宋体" w:eastAsia="宋体" w:hAnsi="宋体" w:cs="Times New Roman" w:hint="eastAsia"/>
          <w:sz w:val="24"/>
          <w:szCs w:val="24"/>
        </w:rPr>
        <w:t>本就</w:t>
      </w:r>
      <w:r w:rsidR="00D74E84" w:rsidRPr="00A43CD0">
        <w:rPr>
          <w:rFonts w:ascii="宋体" w:eastAsia="宋体" w:hAnsi="宋体" w:cs="Times New Roman" w:hint="eastAsia"/>
          <w:sz w:val="24"/>
          <w:szCs w:val="24"/>
        </w:rPr>
        <w:t>有不同的意涵，</w:t>
      </w:r>
      <w:r w:rsidR="00A43CD0" w:rsidRPr="00A43CD0">
        <w:rPr>
          <w:rFonts w:ascii="宋体" w:eastAsia="宋体" w:hAnsi="宋体" w:cs="Times New Roman" w:hint="eastAsia"/>
          <w:sz w:val="24"/>
          <w:szCs w:val="24"/>
        </w:rPr>
        <w:t>而且只有细细检视这一超越性条件之作为超越性条件，才能更好地了解庄子想要我们反思什么，以及如何可以在此“天刑”的约束下得到一种可被期许的“真知”</w:t>
      </w:r>
      <w:r w:rsidR="00D74E84" w:rsidRPr="00A43CD0">
        <w:rPr>
          <w:rFonts w:ascii="宋体" w:eastAsia="宋体" w:hAnsi="宋体" w:cs="Times New Roman" w:hint="eastAsia"/>
          <w:sz w:val="24"/>
          <w:szCs w:val="24"/>
        </w:rPr>
        <w:t>。事实上，在“梦饮</w:t>
      </w:r>
      <w:r w:rsidR="00A43CD0" w:rsidRPr="00A43CD0">
        <w:rPr>
          <w:rFonts w:ascii="宋体" w:eastAsia="宋体" w:hAnsi="宋体" w:cs="Times New Roman" w:hint="eastAsia"/>
          <w:sz w:val="24"/>
          <w:szCs w:val="24"/>
        </w:rPr>
        <w:t>酒者”和“蝴蝶梦”两节文本中就已经首先</w:t>
      </w:r>
      <w:r w:rsidR="00D74E84" w:rsidRPr="00A43CD0">
        <w:rPr>
          <w:rFonts w:ascii="宋体" w:eastAsia="宋体" w:hAnsi="宋体" w:cs="Times New Roman" w:hint="eastAsia"/>
          <w:sz w:val="24"/>
          <w:szCs w:val="24"/>
        </w:rPr>
        <w:t>涉及到了两种层面的“不知”，意义并不完全相同，前面已作引用，而这里则将录下完整文本，聊资分析：</w:t>
      </w:r>
    </w:p>
    <w:p w:rsidR="002C6140" w:rsidRPr="00A43CD0" w:rsidRDefault="00D74E84" w:rsidP="00A43CD0">
      <w:pPr>
        <w:spacing w:line="360" w:lineRule="auto"/>
        <w:ind w:leftChars="300" w:left="630" w:firstLineChars="200" w:firstLine="480"/>
        <w:rPr>
          <w:rFonts w:ascii="楷体" w:eastAsia="楷体" w:hAnsi="楷体" w:cs="Times New Roman"/>
          <w:sz w:val="24"/>
          <w:szCs w:val="24"/>
        </w:rPr>
      </w:pPr>
      <w:r w:rsidRPr="00A43CD0">
        <w:rPr>
          <w:rFonts w:ascii="楷体" w:eastAsia="楷体" w:hAnsi="楷体" w:cs="Times New Roman" w:hint="eastAsia"/>
          <w:sz w:val="24"/>
          <w:szCs w:val="24"/>
        </w:rPr>
        <w:t>昔者庄周梦为胡蝶，栩栩然胡蝶也，</w:t>
      </w:r>
      <w:proofErr w:type="gramStart"/>
      <w:r w:rsidRPr="00A43CD0">
        <w:rPr>
          <w:rFonts w:ascii="楷体" w:eastAsia="楷体" w:hAnsi="楷体" w:cs="Times New Roman" w:hint="eastAsia"/>
          <w:sz w:val="24"/>
          <w:szCs w:val="24"/>
        </w:rPr>
        <w:t>自喻适志与</w:t>
      </w:r>
      <w:proofErr w:type="gramEnd"/>
      <w:r w:rsidRPr="00A43CD0">
        <w:rPr>
          <w:rFonts w:ascii="楷体" w:eastAsia="楷体" w:hAnsi="楷体" w:cs="Times New Roman" w:hint="eastAsia"/>
          <w:sz w:val="24"/>
          <w:szCs w:val="24"/>
        </w:rPr>
        <w:t>，不知周也，</w:t>
      </w:r>
      <w:proofErr w:type="gramStart"/>
      <w:r w:rsidRPr="00A43CD0">
        <w:rPr>
          <w:rFonts w:ascii="楷体" w:eastAsia="楷体" w:hAnsi="楷体" w:cs="Times New Roman" w:hint="eastAsia"/>
          <w:sz w:val="24"/>
          <w:szCs w:val="24"/>
        </w:rPr>
        <w:t>俄然觉则蘧蘧</w:t>
      </w:r>
      <w:proofErr w:type="gramEnd"/>
      <w:r w:rsidRPr="00A43CD0">
        <w:rPr>
          <w:rFonts w:ascii="楷体" w:eastAsia="楷体" w:hAnsi="楷体" w:cs="Times New Roman" w:hint="eastAsia"/>
          <w:sz w:val="24"/>
          <w:szCs w:val="24"/>
        </w:rPr>
        <w:t>然周也，不知周之梦为胡蝶与，胡蝶之梦为周与，周与胡蝶则必有分矣，此</w:t>
      </w:r>
      <w:proofErr w:type="gramStart"/>
      <w:r w:rsidRPr="00A43CD0">
        <w:rPr>
          <w:rFonts w:ascii="楷体" w:eastAsia="楷体" w:hAnsi="楷体" w:cs="Times New Roman" w:hint="eastAsia"/>
          <w:sz w:val="24"/>
          <w:szCs w:val="24"/>
        </w:rPr>
        <w:t>之</w:t>
      </w:r>
      <w:proofErr w:type="gramEnd"/>
      <w:r w:rsidRPr="00A43CD0">
        <w:rPr>
          <w:rFonts w:ascii="楷体" w:eastAsia="楷体" w:hAnsi="楷体" w:cs="Times New Roman" w:hint="eastAsia"/>
          <w:sz w:val="24"/>
          <w:szCs w:val="24"/>
        </w:rPr>
        <w:t>谓物化。（</w:t>
      </w:r>
      <w:r w:rsidR="00A43CD0" w:rsidRPr="00A43CD0">
        <w:rPr>
          <w:rFonts w:ascii="楷体" w:eastAsia="楷体" w:hAnsi="楷体" w:cs="Times New Roman" w:hint="eastAsia"/>
          <w:sz w:val="24"/>
          <w:szCs w:val="24"/>
        </w:rPr>
        <w:t>《庄子·齐物论》</w:t>
      </w:r>
      <w:r w:rsidRPr="00A43CD0">
        <w:rPr>
          <w:rFonts w:ascii="楷体" w:eastAsia="楷体" w:hAnsi="楷体" w:cs="Times New Roman"/>
          <w:sz w:val="24"/>
          <w:szCs w:val="24"/>
        </w:rPr>
        <w:t>）</w:t>
      </w:r>
    </w:p>
    <w:p w:rsidR="002C6140" w:rsidRPr="00A43CD0" w:rsidRDefault="00D74E84" w:rsidP="00A43CD0">
      <w:pPr>
        <w:spacing w:line="360" w:lineRule="auto"/>
        <w:ind w:leftChars="300" w:left="630" w:firstLineChars="200" w:firstLine="480"/>
        <w:rPr>
          <w:rFonts w:ascii="楷体" w:eastAsia="楷体" w:hAnsi="楷体" w:cs="Times New Roman"/>
          <w:sz w:val="24"/>
          <w:szCs w:val="24"/>
        </w:rPr>
      </w:pPr>
      <w:r w:rsidRPr="00A43CD0">
        <w:rPr>
          <w:rFonts w:ascii="楷体" w:eastAsia="楷体" w:hAnsi="楷体" w:cs="Times New Roman" w:hint="eastAsia"/>
          <w:sz w:val="24"/>
          <w:szCs w:val="24"/>
        </w:rPr>
        <w:t>梦饮酒者，</w:t>
      </w:r>
      <w:proofErr w:type="gramStart"/>
      <w:r w:rsidRPr="00A43CD0">
        <w:rPr>
          <w:rFonts w:ascii="楷体" w:eastAsia="楷体" w:hAnsi="楷体" w:cs="Times New Roman" w:hint="eastAsia"/>
          <w:sz w:val="24"/>
          <w:szCs w:val="24"/>
        </w:rPr>
        <w:t>旦</w:t>
      </w:r>
      <w:proofErr w:type="gramEnd"/>
      <w:r w:rsidRPr="00A43CD0">
        <w:rPr>
          <w:rFonts w:ascii="楷体" w:eastAsia="楷体" w:hAnsi="楷体" w:cs="Times New Roman" w:hint="eastAsia"/>
          <w:sz w:val="24"/>
          <w:szCs w:val="24"/>
        </w:rPr>
        <w:t>而哭泣；梦哭泣者，</w:t>
      </w:r>
      <w:proofErr w:type="gramStart"/>
      <w:r w:rsidRPr="00A43CD0">
        <w:rPr>
          <w:rFonts w:ascii="楷体" w:eastAsia="楷体" w:hAnsi="楷体" w:cs="Times New Roman" w:hint="eastAsia"/>
          <w:sz w:val="24"/>
          <w:szCs w:val="24"/>
        </w:rPr>
        <w:t>旦</w:t>
      </w:r>
      <w:proofErr w:type="gramEnd"/>
      <w:r w:rsidRPr="00A43CD0">
        <w:rPr>
          <w:rFonts w:ascii="楷体" w:eastAsia="楷体" w:hAnsi="楷体" w:cs="Times New Roman" w:hint="eastAsia"/>
          <w:sz w:val="24"/>
          <w:szCs w:val="24"/>
        </w:rPr>
        <w:t>而田猎。方其梦也，不知其梦也。</w:t>
      </w:r>
      <w:r w:rsidRPr="00A43CD0">
        <w:rPr>
          <w:rFonts w:ascii="楷体" w:eastAsia="楷体" w:hAnsi="楷体" w:cs="Times New Roman" w:hint="eastAsia"/>
          <w:sz w:val="24"/>
          <w:szCs w:val="24"/>
        </w:rPr>
        <w:lastRenderedPageBreak/>
        <w:t>梦之中又占其梦焉，觉而后知其梦也，且有大觉而后知此其大梦也，而愚者自以为觉，窃窃然知之。君乎，牧乎，固哉。丘也与</w:t>
      </w:r>
      <w:proofErr w:type="gramStart"/>
      <w:r w:rsidRPr="00A43CD0">
        <w:rPr>
          <w:rFonts w:ascii="楷体" w:eastAsia="楷体" w:hAnsi="楷体" w:cs="Times New Roman" w:hint="eastAsia"/>
          <w:sz w:val="24"/>
          <w:szCs w:val="24"/>
        </w:rPr>
        <w:t>女皆梦也</w:t>
      </w:r>
      <w:proofErr w:type="gramEnd"/>
      <w:r w:rsidRPr="00A43CD0">
        <w:rPr>
          <w:rFonts w:ascii="楷体" w:eastAsia="楷体" w:hAnsi="楷体" w:cs="Times New Roman" w:hint="eastAsia"/>
          <w:sz w:val="24"/>
          <w:szCs w:val="24"/>
        </w:rPr>
        <w:t>，予谓女梦，亦梦也。是其言也其名为吊</w:t>
      </w:r>
      <w:proofErr w:type="gramStart"/>
      <w:r w:rsidRPr="00A43CD0">
        <w:rPr>
          <w:rFonts w:ascii="楷体" w:eastAsia="楷体" w:hAnsi="楷体" w:cs="Times New Roman" w:hint="eastAsia"/>
          <w:sz w:val="24"/>
          <w:szCs w:val="24"/>
        </w:rPr>
        <w:t>诡</w:t>
      </w:r>
      <w:proofErr w:type="gramEnd"/>
      <w:r w:rsidRPr="00A43CD0">
        <w:rPr>
          <w:rFonts w:ascii="楷体" w:eastAsia="楷体" w:hAnsi="楷体" w:cs="Times New Roman" w:hint="eastAsia"/>
          <w:sz w:val="24"/>
          <w:szCs w:val="24"/>
        </w:rPr>
        <w:t>。（</w:t>
      </w:r>
      <w:r w:rsidR="00A43CD0" w:rsidRPr="00A43CD0">
        <w:rPr>
          <w:rFonts w:ascii="楷体" w:eastAsia="楷体" w:hAnsi="楷体" w:cs="Times New Roman" w:hint="eastAsia"/>
          <w:sz w:val="24"/>
          <w:szCs w:val="24"/>
        </w:rPr>
        <w:t>《庄子·齐物论》</w:t>
      </w:r>
      <w:r w:rsidRPr="00A43CD0">
        <w:rPr>
          <w:rFonts w:ascii="楷体" w:eastAsia="楷体" w:hAnsi="楷体" w:cs="Times New Roman"/>
          <w:sz w:val="24"/>
          <w:szCs w:val="24"/>
        </w:rPr>
        <w:t>）</w:t>
      </w:r>
    </w:p>
    <w:p w:rsidR="002C6140" w:rsidRPr="00A43CD0" w:rsidRDefault="00D74E84" w:rsidP="00A43CD0">
      <w:pPr>
        <w:spacing w:line="360" w:lineRule="auto"/>
        <w:ind w:firstLineChars="200" w:firstLine="480"/>
        <w:rPr>
          <w:rFonts w:ascii="宋体" w:eastAsia="宋体" w:hAnsi="宋体" w:cs="Times New Roman"/>
          <w:sz w:val="24"/>
          <w:szCs w:val="24"/>
        </w:rPr>
      </w:pPr>
      <w:r w:rsidRPr="00A43CD0">
        <w:rPr>
          <w:rFonts w:ascii="宋体" w:eastAsia="宋体" w:hAnsi="宋体" w:cs="Times New Roman" w:hint="eastAsia"/>
          <w:sz w:val="24"/>
          <w:szCs w:val="24"/>
        </w:rPr>
        <w:t>在第一段文本当中，“不知”的字眼出现了两次，而两者所指代的意义也并不相同。当庄周梦为蝴蝶之时，“不知周也”是确定的不知，“不知”的主语“庄周”在这里是一个行动者，他不知的是他身为庄周的另一个形态，而“适志”于蝴蝶这个形态。也就是说，当行动者“庄周”投身于“做梦”这一行动之时，行动的经验在他看来就是最真实的，即所谓“栩栩然”者。但这种真实只是陷入此种形态的主体所自我认取的真实，从旁观者的角度来看却恰恰相反，还存在着另一种真实形态，即所谓“蘧蘧然”者也。那么这里的“不知”应当是一种忽视（</w:t>
      </w:r>
      <w:r w:rsidRPr="00A43CD0">
        <w:rPr>
          <w:rFonts w:ascii="Times New Roman" w:eastAsia="宋体" w:hAnsi="Times New Roman" w:cs="Times New Roman"/>
          <w:sz w:val="24"/>
          <w:szCs w:val="24"/>
        </w:rPr>
        <w:t>ignorance</w:t>
      </w:r>
      <w:r w:rsidRPr="00A43CD0">
        <w:rPr>
          <w:rFonts w:ascii="宋体" w:eastAsia="宋体" w:hAnsi="宋体" w:cs="Times New Roman" w:hint="eastAsia"/>
          <w:sz w:val="24"/>
          <w:szCs w:val="24"/>
        </w:rPr>
        <w:t>），与我们上节中结论的“不知”还不是一回事。在后一个“不知”当中，情况却发生了改变：“不知”的主语“庄周”成了一个观察者反思者，因为他不再只投身于“做梦”这一活动，而是转向了另一种状态——“寤”，“不知”也不再是确定的“不知”了，而是反思性。也就是说，此时的反思者主体不再对行动经验简单地</w:t>
      </w:r>
      <w:proofErr w:type="gramStart"/>
      <w:r w:rsidRPr="00A43CD0">
        <w:rPr>
          <w:rFonts w:ascii="宋体" w:eastAsia="宋体" w:hAnsi="宋体" w:cs="Times New Roman" w:hint="eastAsia"/>
          <w:sz w:val="24"/>
          <w:szCs w:val="24"/>
        </w:rPr>
        <w:t>作出</w:t>
      </w:r>
      <w:proofErr w:type="gramEnd"/>
      <w:r w:rsidRPr="00A43CD0">
        <w:rPr>
          <w:rFonts w:ascii="宋体" w:eastAsia="宋体" w:hAnsi="宋体" w:cs="Times New Roman" w:hint="eastAsia"/>
          <w:sz w:val="24"/>
          <w:szCs w:val="24"/>
        </w:rPr>
        <w:t>判断了，而是通过数次的行动经验，或者说是试验，触摸到了自己认知的界限。这条界限明确地告诉我们：我们可以“知”自己的行动经验，也可知行动经验的转变，但是这些也只能作为一种被观察到的事实了，我们既然不能通过这些事实推论其得以运作的背后依据，那么我们的判断也就不再具有坚固的基础了</w:t>
      </w:r>
      <w:r w:rsidRPr="00A43CD0">
        <w:rPr>
          <w:rFonts w:ascii="宋体" w:eastAsia="宋体" w:hAnsi="宋体" w:cs="Times New Roman"/>
          <w:sz w:val="24"/>
          <w:szCs w:val="24"/>
          <w:vertAlign w:val="superscript"/>
        </w:rPr>
        <w:footnoteReference w:id="44"/>
      </w:r>
      <w:r w:rsidR="00A43CD0" w:rsidRPr="00A43CD0">
        <w:rPr>
          <w:rFonts w:ascii="宋体" w:eastAsia="宋体" w:hAnsi="宋体" w:cs="Times New Roman" w:hint="eastAsia"/>
          <w:sz w:val="24"/>
          <w:szCs w:val="24"/>
        </w:rPr>
        <w:t>。所以，第二个“不知”才是上一章</w:t>
      </w:r>
      <w:r w:rsidRPr="00A43CD0">
        <w:rPr>
          <w:rFonts w:ascii="宋体" w:eastAsia="宋体" w:hAnsi="宋体" w:cs="Times New Roman" w:hint="eastAsia"/>
          <w:sz w:val="24"/>
          <w:szCs w:val="24"/>
        </w:rPr>
        <w:t>论证的重点，它所描述的“视域”的限制成为一个被给予的条件，而我们所有的行动以及认知都将以这个条件为转移。</w:t>
      </w:r>
    </w:p>
    <w:p w:rsidR="002C6140" w:rsidRPr="00A43CD0" w:rsidRDefault="00D74E84" w:rsidP="00A43CD0">
      <w:pPr>
        <w:spacing w:line="360" w:lineRule="auto"/>
        <w:ind w:firstLineChars="200" w:firstLine="480"/>
        <w:rPr>
          <w:rFonts w:ascii="宋体" w:eastAsia="宋体" w:hAnsi="宋体" w:cs="Times New Roman"/>
          <w:sz w:val="24"/>
          <w:szCs w:val="24"/>
        </w:rPr>
      </w:pPr>
      <w:r w:rsidRPr="00A43CD0">
        <w:rPr>
          <w:rFonts w:ascii="宋体" w:eastAsia="宋体" w:hAnsi="宋体" w:cs="Times New Roman" w:hint="eastAsia"/>
          <w:sz w:val="24"/>
          <w:szCs w:val="24"/>
        </w:rPr>
        <w:t>这样的“不知”的两层分化在第二段文本中也存在，尽管其中只出现了一次“不知”。在这段当中，“愚者自以为觉”，固然是“不知其梦也”，那他又窃窃然知什么呢？当然是知其所见，而又以其所见而占之，“知”事态之发展耳。以其所见所知，而不顾其不知，处于“君”则忘“牧”，处于“牧”则忘君，很明显愚者之“不知”自然应当属于上一段中的第一个“不知”。但“方其梦也，不知其梦也”之“不知”又决不仅限于批评愚者处于梦而不自知，还进一步有申说作为</w:t>
      </w:r>
      <w:r w:rsidRPr="00A43CD0">
        <w:rPr>
          <w:rFonts w:ascii="宋体" w:eastAsia="宋体" w:hAnsi="宋体" w:cs="Times New Roman" w:hint="eastAsia"/>
          <w:sz w:val="24"/>
          <w:szCs w:val="24"/>
        </w:rPr>
        <w:lastRenderedPageBreak/>
        <w:t>给予性条件之“不知”的意向。“予谓女梦，亦梦也”此处之“予”，即长</w:t>
      </w:r>
      <w:proofErr w:type="gramStart"/>
      <w:r w:rsidRPr="00A43CD0">
        <w:rPr>
          <w:rFonts w:ascii="宋体" w:eastAsia="宋体" w:hAnsi="宋体" w:cs="Times New Roman" w:hint="eastAsia"/>
          <w:sz w:val="24"/>
          <w:szCs w:val="24"/>
        </w:rPr>
        <w:t>梧</w:t>
      </w:r>
      <w:proofErr w:type="gramEnd"/>
      <w:r w:rsidRPr="00A43CD0">
        <w:rPr>
          <w:rFonts w:ascii="宋体" w:eastAsia="宋体" w:hAnsi="宋体" w:cs="Times New Roman" w:hint="eastAsia"/>
          <w:sz w:val="24"/>
          <w:szCs w:val="24"/>
        </w:rPr>
        <w:t>子</w:t>
      </w:r>
      <w:r w:rsidR="00EB656A">
        <w:rPr>
          <w:rFonts w:ascii="宋体" w:eastAsia="宋体" w:hAnsi="宋体" w:cs="Times New Roman" w:hint="eastAsia"/>
          <w:sz w:val="24"/>
          <w:szCs w:val="24"/>
        </w:rPr>
        <w:t>。他</w:t>
      </w:r>
      <w:r w:rsidRPr="00A43CD0">
        <w:rPr>
          <w:rFonts w:ascii="宋体" w:eastAsia="宋体" w:hAnsi="宋体" w:cs="Times New Roman" w:hint="eastAsia"/>
          <w:sz w:val="24"/>
          <w:szCs w:val="24"/>
        </w:rPr>
        <w:t>岂真是</w:t>
      </w:r>
      <w:r w:rsidR="00EB656A">
        <w:rPr>
          <w:rFonts w:ascii="宋体" w:eastAsia="宋体" w:hAnsi="宋体" w:cs="Times New Roman" w:hint="eastAsia"/>
          <w:sz w:val="24"/>
          <w:szCs w:val="24"/>
        </w:rPr>
        <w:t>在明说他</w:t>
      </w:r>
      <w:r w:rsidRPr="00A43CD0">
        <w:rPr>
          <w:rFonts w:ascii="宋体" w:eastAsia="宋体" w:hAnsi="宋体" w:cs="Times New Roman" w:hint="eastAsia"/>
          <w:sz w:val="24"/>
          <w:szCs w:val="24"/>
        </w:rPr>
        <w:t>“知其梦也”，若然，自谓“知其梦”，而</w:t>
      </w:r>
      <w:r w:rsidR="00EB656A">
        <w:rPr>
          <w:rFonts w:ascii="宋体" w:eastAsia="宋体" w:hAnsi="宋体" w:cs="Times New Roman" w:hint="eastAsia"/>
          <w:sz w:val="24"/>
          <w:szCs w:val="24"/>
        </w:rPr>
        <w:t>又“觉而后知其梦”，</w:t>
      </w:r>
      <w:r w:rsidRPr="00A43CD0">
        <w:rPr>
          <w:rFonts w:ascii="宋体" w:eastAsia="宋体" w:hAnsi="宋体" w:cs="Times New Roman" w:hint="eastAsia"/>
          <w:sz w:val="24"/>
          <w:szCs w:val="24"/>
        </w:rPr>
        <w:t>那就是自谓其“觉”了，岂不又中“愚者自以为觉”之诟病？所以长</w:t>
      </w:r>
      <w:proofErr w:type="gramStart"/>
      <w:r w:rsidRPr="00A43CD0">
        <w:rPr>
          <w:rFonts w:ascii="宋体" w:eastAsia="宋体" w:hAnsi="宋体" w:cs="Times New Roman" w:hint="eastAsia"/>
          <w:sz w:val="24"/>
          <w:szCs w:val="24"/>
        </w:rPr>
        <w:t>梧</w:t>
      </w:r>
      <w:proofErr w:type="gramEnd"/>
      <w:r w:rsidRPr="00A43CD0">
        <w:rPr>
          <w:rFonts w:ascii="宋体" w:eastAsia="宋体" w:hAnsi="宋体" w:cs="Times New Roman" w:hint="eastAsia"/>
          <w:sz w:val="24"/>
          <w:szCs w:val="24"/>
        </w:rPr>
        <w:t>子所言“知其梦也”还是在说己</w:t>
      </w:r>
      <w:proofErr w:type="gramStart"/>
      <w:r w:rsidRPr="00A43CD0">
        <w:rPr>
          <w:rFonts w:ascii="宋体" w:eastAsia="宋体" w:hAnsi="宋体" w:cs="Times New Roman" w:hint="eastAsia"/>
          <w:sz w:val="24"/>
          <w:szCs w:val="24"/>
        </w:rPr>
        <w:t>之</w:t>
      </w:r>
      <w:proofErr w:type="gramEnd"/>
      <w:r w:rsidRPr="00A43CD0">
        <w:rPr>
          <w:rFonts w:ascii="宋体" w:eastAsia="宋体" w:hAnsi="宋体" w:cs="Times New Roman" w:hint="eastAsia"/>
          <w:sz w:val="24"/>
          <w:szCs w:val="24"/>
        </w:rPr>
        <w:t>不知，而此“不知”适为前一段中第二个“不知”。长</w:t>
      </w:r>
      <w:proofErr w:type="gramStart"/>
      <w:r w:rsidRPr="00A43CD0">
        <w:rPr>
          <w:rFonts w:ascii="宋体" w:eastAsia="宋体" w:hAnsi="宋体" w:cs="Times New Roman" w:hint="eastAsia"/>
          <w:sz w:val="24"/>
          <w:szCs w:val="24"/>
        </w:rPr>
        <w:t>梧</w:t>
      </w:r>
      <w:proofErr w:type="gramEnd"/>
      <w:r w:rsidRPr="00A43CD0">
        <w:rPr>
          <w:rFonts w:ascii="宋体" w:eastAsia="宋体" w:hAnsi="宋体" w:cs="Times New Roman" w:hint="eastAsia"/>
          <w:sz w:val="24"/>
          <w:szCs w:val="24"/>
        </w:rPr>
        <w:t>子在这里就是一个反思者，其所谨守之“不知”正是不知万象运作流转之必然原因，如此昼夜之间行动经验的转变亦是一种偶然性，诸</w:t>
      </w:r>
      <w:proofErr w:type="gramStart"/>
      <w:r w:rsidRPr="00A43CD0">
        <w:rPr>
          <w:rFonts w:ascii="宋体" w:eastAsia="宋体" w:hAnsi="宋体" w:cs="Times New Roman" w:hint="eastAsia"/>
          <w:sz w:val="24"/>
          <w:szCs w:val="24"/>
        </w:rPr>
        <w:t>相只是</w:t>
      </w:r>
      <w:proofErr w:type="gramEnd"/>
      <w:r w:rsidRPr="00A43CD0">
        <w:rPr>
          <w:rFonts w:ascii="宋体" w:eastAsia="宋体" w:hAnsi="宋体" w:cs="Times New Roman" w:hint="eastAsia"/>
          <w:sz w:val="24"/>
          <w:szCs w:val="24"/>
        </w:rPr>
        <w:t>作为事实呈现于眼前，故言“梦饮酒者，</w:t>
      </w:r>
      <w:proofErr w:type="gramStart"/>
      <w:r w:rsidRPr="00A43CD0">
        <w:rPr>
          <w:rFonts w:ascii="宋体" w:eastAsia="宋体" w:hAnsi="宋体" w:cs="Times New Roman" w:hint="eastAsia"/>
          <w:sz w:val="24"/>
          <w:szCs w:val="24"/>
        </w:rPr>
        <w:t>旦</w:t>
      </w:r>
      <w:proofErr w:type="gramEnd"/>
      <w:r w:rsidRPr="00A43CD0">
        <w:rPr>
          <w:rFonts w:ascii="宋体" w:eastAsia="宋体" w:hAnsi="宋体" w:cs="Times New Roman" w:hint="eastAsia"/>
          <w:sz w:val="24"/>
          <w:szCs w:val="24"/>
        </w:rPr>
        <w:t>而哭泣；梦哭泣者，</w:t>
      </w:r>
      <w:proofErr w:type="gramStart"/>
      <w:r w:rsidRPr="00A43CD0">
        <w:rPr>
          <w:rFonts w:ascii="宋体" w:eastAsia="宋体" w:hAnsi="宋体" w:cs="Times New Roman" w:hint="eastAsia"/>
          <w:sz w:val="24"/>
          <w:szCs w:val="24"/>
        </w:rPr>
        <w:t>旦</w:t>
      </w:r>
      <w:proofErr w:type="gramEnd"/>
      <w:r w:rsidRPr="00A43CD0">
        <w:rPr>
          <w:rFonts w:ascii="宋体" w:eastAsia="宋体" w:hAnsi="宋体" w:cs="Times New Roman" w:hint="eastAsia"/>
          <w:sz w:val="24"/>
          <w:szCs w:val="24"/>
        </w:rPr>
        <w:t>而田猎”，而不言“梦饮酒则</w:t>
      </w:r>
      <w:proofErr w:type="gramStart"/>
      <w:r w:rsidRPr="00A43CD0">
        <w:rPr>
          <w:rFonts w:ascii="宋体" w:eastAsia="宋体" w:hAnsi="宋体" w:cs="Times New Roman" w:hint="eastAsia"/>
          <w:sz w:val="24"/>
          <w:szCs w:val="24"/>
        </w:rPr>
        <w:t>旦</w:t>
      </w:r>
      <w:proofErr w:type="gramEnd"/>
      <w:r w:rsidRPr="00A43CD0">
        <w:rPr>
          <w:rFonts w:ascii="宋体" w:eastAsia="宋体" w:hAnsi="宋体" w:cs="Times New Roman" w:hint="eastAsia"/>
          <w:sz w:val="24"/>
          <w:szCs w:val="24"/>
        </w:rPr>
        <w:t>哭泣”，或是“</w:t>
      </w:r>
      <w:proofErr w:type="gramStart"/>
      <w:r w:rsidRPr="00A43CD0">
        <w:rPr>
          <w:rFonts w:ascii="宋体" w:eastAsia="宋体" w:hAnsi="宋体" w:cs="Times New Roman" w:hint="eastAsia"/>
          <w:sz w:val="24"/>
          <w:szCs w:val="24"/>
        </w:rPr>
        <w:t>旦</w:t>
      </w:r>
      <w:proofErr w:type="gramEnd"/>
      <w:r w:rsidRPr="00A43CD0">
        <w:rPr>
          <w:rFonts w:ascii="宋体" w:eastAsia="宋体" w:hAnsi="宋体" w:cs="Times New Roman" w:hint="eastAsia"/>
          <w:sz w:val="24"/>
          <w:szCs w:val="24"/>
        </w:rPr>
        <w:t>哭泣则梦饮酒”。</w:t>
      </w:r>
    </w:p>
    <w:p w:rsidR="002C6140" w:rsidRPr="00A43CD0" w:rsidRDefault="00D74E84" w:rsidP="00A43CD0">
      <w:pPr>
        <w:spacing w:line="360" w:lineRule="auto"/>
        <w:ind w:firstLineChars="200" w:firstLine="480"/>
        <w:rPr>
          <w:rFonts w:ascii="宋体" w:eastAsia="宋体" w:hAnsi="宋体" w:cs="Times New Roman"/>
          <w:sz w:val="24"/>
          <w:szCs w:val="24"/>
        </w:rPr>
      </w:pPr>
      <w:r w:rsidRPr="00A43CD0">
        <w:rPr>
          <w:rFonts w:ascii="宋体" w:eastAsia="宋体" w:hAnsi="宋体" w:cs="Times New Roman" w:hint="eastAsia"/>
          <w:sz w:val="24"/>
          <w:szCs w:val="24"/>
        </w:rPr>
        <w:t>最后，我们可以这样概述这两种“不知”：“不知”是由于处于“视域”的限制，而这种限制是存在经验论和超越论两个层面的区分的。前者思考的问题是局限于具体的生活背景以及文化视角</w:t>
      </w:r>
      <w:proofErr w:type="gramStart"/>
      <w:r w:rsidRPr="00A43CD0">
        <w:rPr>
          <w:rFonts w:ascii="宋体" w:eastAsia="宋体" w:hAnsi="宋体" w:cs="Times New Roman" w:hint="eastAsia"/>
          <w:sz w:val="24"/>
          <w:szCs w:val="24"/>
        </w:rPr>
        <w:t>作出</w:t>
      </w:r>
      <w:proofErr w:type="gramEnd"/>
      <w:r w:rsidRPr="00A43CD0">
        <w:rPr>
          <w:rFonts w:ascii="宋体" w:eastAsia="宋体" w:hAnsi="宋体" w:cs="Times New Roman" w:hint="eastAsia"/>
          <w:sz w:val="24"/>
          <w:szCs w:val="24"/>
        </w:rPr>
        <w:t>怎样的价值判断，后者思考的问题是我们的认知与判断是如何成为可能的。这样看来，前者里的“视域”是一系列认知与行动经验、事实判断与价值判断的集合，这个集合的容量因人而异，而后者那里的“视域”则是认知与判断得以可能之条件。所以“不知”的双重意义也可以这样归结：上述两段之中的第一个“不知”是基于经验认识意义的“不知”，在某一具体视域所窥见和认知之外存在其所不知；第二个“不知”则是生存论意义上对本质处境的概括。但是“视域”或“不知”的两重意义不可能切割开来，作为超越性条件之“视域”必须发生在这个有限性的世界当中，“视域”落实到这个或者那个集合上是经验论的事情，但是“视域”必然需要一个承担者主体确是其发生的非经验论条件。而经验层面与超越层面不能分割开来，正是庄子所谓“不用而寓诸庸”</w:t>
      </w:r>
      <w:r w:rsidR="00EF3EBF">
        <w:rPr>
          <w:rFonts w:ascii="宋体" w:eastAsia="宋体" w:hAnsi="宋体" w:cs="Times New Roman" w:hint="eastAsia"/>
          <w:sz w:val="24"/>
          <w:szCs w:val="24"/>
        </w:rPr>
        <w:t>（《庄子·齐物论》）</w:t>
      </w:r>
      <w:r w:rsidRPr="00A43CD0">
        <w:rPr>
          <w:rFonts w:ascii="宋体" w:eastAsia="宋体" w:hAnsi="宋体" w:cs="Times New Roman" w:hint="eastAsia"/>
          <w:sz w:val="24"/>
          <w:szCs w:val="24"/>
        </w:rPr>
        <w:t>者也。</w:t>
      </w:r>
    </w:p>
    <w:p w:rsidR="002C6140" w:rsidRPr="00A43CD0" w:rsidRDefault="00D74E84" w:rsidP="00A43CD0">
      <w:pPr>
        <w:spacing w:line="360" w:lineRule="auto"/>
        <w:ind w:firstLineChars="200" w:firstLine="480"/>
        <w:rPr>
          <w:rFonts w:ascii="宋体" w:eastAsia="宋体" w:hAnsi="宋体" w:cs="Times New Roman"/>
          <w:sz w:val="24"/>
          <w:szCs w:val="24"/>
        </w:rPr>
      </w:pPr>
      <w:r w:rsidRPr="00A43CD0">
        <w:rPr>
          <w:rFonts w:ascii="宋体" w:eastAsia="宋体" w:hAnsi="宋体" w:cs="Times New Roman" w:hint="eastAsia"/>
          <w:sz w:val="24"/>
          <w:szCs w:val="24"/>
        </w:rPr>
        <w:t>但是我们还是要明白，与“梦”之意义空间及“视域”条件之限制</w:t>
      </w:r>
      <w:proofErr w:type="gramStart"/>
      <w:r w:rsidRPr="00A43CD0">
        <w:rPr>
          <w:rFonts w:ascii="宋体" w:eastAsia="宋体" w:hAnsi="宋体" w:cs="Times New Roman" w:hint="eastAsia"/>
          <w:sz w:val="24"/>
          <w:szCs w:val="24"/>
        </w:rPr>
        <w:t>相涉及</w:t>
      </w:r>
      <w:proofErr w:type="gramEnd"/>
      <w:r w:rsidRPr="00A43CD0">
        <w:rPr>
          <w:rFonts w:ascii="宋体" w:eastAsia="宋体" w:hAnsi="宋体" w:cs="Times New Roman" w:hint="eastAsia"/>
          <w:sz w:val="24"/>
          <w:szCs w:val="24"/>
        </w:rPr>
        <w:t>的是第二个“不知”，即超越论层面的“不知”。庄子是运用此种“不知”破除了那些认知与判断的绝对必然性，这种破除是基于一种价值中立的立场，他就像是现代的自然科学一样用冷冰冰的精准的手术刀解剖了现实人生的实情，因此用此“不知”去批判和破除那些价值判断才不会陷入自我指涉的泥潭，才能保证自己的这一建议没有任何的主观的价值色彩，而这些都是与他对于“梦”意涵的界定相辅相成的。不过另一种“不知”却不然，它暗示着我们的“所知”只是一个集合，在集合外面存在一个更大的集合，甚至是存在一个完满的集合。如果庄子再</w:t>
      </w:r>
      <w:r w:rsidRPr="00A43CD0">
        <w:rPr>
          <w:rFonts w:ascii="宋体" w:eastAsia="宋体" w:hAnsi="宋体" w:cs="Times New Roman" w:hint="eastAsia"/>
          <w:sz w:val="24"/>
          <w:szCs w:val="24"/>
        </w:rPr>
        <w:lastRenderedPageBreak/>
        <w:t>用这样的“不知”去批判他人，那就只能是“所知多者”对“所知少者”的极具主观性的评价了，不具有可靠的效力。</w:t>
      </w:r>
    </w:p>
    <w:p w:rsidR="002C6140" w:rsidRPr="00A43CD0" w:rsidRDefault="00D74E84" w:rsidP="00A43CD0">
      <w:pPr>
        <w:spacing w:line="360" w:lineRule="auto"/>
        <w:ind w:firstLineChars="200" w:firstLine="480"/>
        <w:rPr>
          <w:rFonts w:ascii="宋体" w:eastAsia="宋体" w:hAnsi="宋体" w:cs="Times New Roman"/>
          <w:sz w:val="24"/>
          <w:szCs w:val="24"/>
        </w:rPr>
      </w:pPr>
      <w:proofErr w:type="gramStart"/>
      <w:r w:rsidRPr="00A43CD0">
        <w:rPr>
          <w:rFonts w:ascii="宋体" w:eastAsia="宋体" w:hAnsi="宋体" w:cs="Times New Roman" w:hint="eastAsia"/>
          <w:sz w:val="24"/>
          <w:szCs w:val="24"/>
        </w:rPr>
        <w:t>内篇之中</w:t>
      </w:r>
      <w:proofErr w:type="gramEnd"/>
      <w:r w:rsidRPr="00A43CD0">
        <w:rPr>
          <w:rFonts w:ascii="宋体" w:eastAsia="宋体" w:hAnsi="宋体" w:cs="Times New Roman" w:hint="eastAsia"/>
          <w:sz w:val="24"/>
          <w:szCs w:val="24"/>
        </w:rPr>
        <w:t>还有很多地方讲到了这种作为条件之“不知”，即带有反思性和不确定性的不知，可以证明这一点，</w:t>
      </w:r>
      <w:proofErr w:type="gramStart"/>
      <w:r w:rsidRPr="00A43CD0">
        <w:rPr>
          <w:rFonts w:ascii="宋体" w:eastAsia="宋体" w:hAnsi="宋体" w:cs="Times New Roman" w:hint="eastAsia"/>
          <w:sz w:val="24"/>
          <w:szCs w:val="24"/>
        </w:rPr>
        <w:t>兹引如下</w:t>
      </w:r>
      <w:proofErr w:type="gramEnd"/>
      <w:r w:rsidRPr="00A43CD0">
        <w:rPr>
          <w:rFonts w:ascii="宋体" w:eastAsia="宋体" w:hAnsi="宋体" w:cs="Times New Roman" w:hint="eastAsia"/>
          <w:sz w:val="24"/>
          <w:szCs w:val="24"/>
        </w:rPr>
        <w:t>：</w:t>
      </w:r>
    </w:p>
    <w:p w:rsidR="002C6140" w:rsidRPr="00A43CD0" w:rsidRDefault="00D74E84" w:rsidP="00A43CD0">
      <w:pPr>
        <w:spacing w:line="360" w:lineRule="auto"/>
        <w:ind w:leftChars="300" w:left="630" w:firstLineChars="200" w:firstLine="480"/>
        <w:rPr>
          <w:rFonts w:ascii="楷体" w:eastAsia="楷体" w:hAnsi="楷体" w:cs="Times New Roman"/>
          <w:sz w:val="24"/>
          <w:szCs w:val="24"/>
        </w:rPr>
      </w:pPr>
      <w:r w:rsidRPr="00A43CD0">
        <w:rPr>
          <w:rFonts w:ascii="楷体" w:eastAsia="楷体" w:hAnsi="楷体" w:cs="Times New Roman" w:hint="eastAsia"/>
          <w:sz w:val="24"/>
          <w:szCs w:val="24"/>
        </w:rPr>
        <w:t>是故滑疑之耀，圣人之所图也，为是不用而寓诸庸，此</w:t>
      </w:r>
      <w:proofErr w:type="gramStart"/>
      <w:r w:rsidRPr="00A43CD0">
        <w:rPr>
          <w:rFonts w:ascii="楷体" w:eastAsia="楷体" w:hAnsi="楷体" w:cs="Times New Roman" w:hint="eastAsia"/>
          <w:sz w:val="24"/>
          <w:szCs w:val="24"/>
        </w:rPr>
        <w:t>之</w:t>
      </w:r>
      <w:proofErr w:type="gramEnd"/>
      <w:r w:rsidRPr="00A43CD0">
        <w:rPr>
          <w:rFonts w:ascii="楷体" w:eastAsia="楷体" w:hAnsi="楷体" w:cs="Times New Roman" w:hint="eastAsia"/>
          <w:sz w:val="24"/>
          <w:szCs w:val="24"/>
        </w:rPr>
        <w:t>谓以明。今且有言于此，不知其与是类乎，其与是</w:t>
      </w:r>
      <w:proofErr w:type="gramStart"/>
      <w:r w:rsidRPr="00A43CD0">
        <w:rPr>
          <w:rFonts w:ascii="楷体" w:eastAsia="楷体" w:hAnsi="楷体" w:cs="Times New Roman" w:hint="eastAsia"/>
          <w:sz w:val="24"/>
          <w:szCs w:val="24"/>
        </w:rPr>
        <w:t>不</w:t>
      </w:r>
      <w:proofErr w:type="gramEnd"/>
      <w:r w:rsidRPr="00A43CD0">
        <w:rPr>
          <w:rFonts w:ascii="楷体" w:eastAsia="楷体" w:hAnsi="楷体" w:cs="Times New Roman" w:hint="eastAsia"/>
          <w:sz w:val="24"/>
          <w:szCs w:val="24"/>
        </w:rPr>
        <w:t>类乎夫。</w:t>
      </w:r>
      <w:r w:rsidRPr="00A43CD0">
        <w:rPr>
          <w:rFonts w:ascii="楷体" w:eastAsia="楷体" w:hAnsi="楷体" w:cs="Times New Roman"/>
          <w:sz w:val="24"/>
          <w:szCs w:val="24"/>
          <w:vertAlign w:val="superscript"/>
        </w:rPr>
        <w:footnoteReference w:id="45"/>
      </w:r>
      <w:r w:rsidRPr="003B3B1B">
        <w:rPr>
          <w:rFonts w:ascii="楷体" w:eastAsia="楷体" w:hAnsi="楷体" w:cs="Times New Roman" w:hint="eastAsia"/>
          <w:sz w:val="24"/>
          <w:szCs w:val="24"/>
        </w:rPr>
        <w:t>（</w:t>
      </w:r>
      <w:r w:rsidR="003B3B1B" w:rsidRPr="003B3B1B">
        <w:rPr>
          <w:rFonts w:ascii="楷体" w:eastAsia="楷体" w:hAnsi="楷体" w:cs="Times New Roman" w:hint="eastAsia"/>
          <w:sz w:val="24"/>
          <w:szCs w:val="24"/>
        </w:rPr>
        <w:t>《庄子·齐物论》</w:t>
      </w:r>
      <w:r w:rsidRPr="003B3B1B">
        <w:rPr>
          <w:rFonts w:ascii="楷体" w:eastAsia="楷体" w:hAnsi="楷体" w:cs="Times New Roman" w:hint="eastAsia"/>
          <w:sz w:val="24"/>
          <w:szCs w:val="24"/>
        </w:rPr>
        <w:t>）</w:t>
      </w:r>
    </w:p>
    <w:p w:rsidR="002C6140" w:rsidRPr="00A43CD0" w:rsidRDefault="00D74E84" w:rsidP="00A43CD0">
      <w:pPr>
        <w:spacing w:line="360" w:lineRule="auto"/>
        <w:ind w:leftChars="300" w:left="630" w:firstLineChars="200" w:firstLine="480"/>
        <w:rPr>
          <w:rFonts w:ascii="楷体" w:eastAsia="楷体" w:hAnsi="楷体" w:cs="Times New Roman"/>
          <w:sz w:val="24"/>
          <w:szCs w:val="24"/>
        </w:rPr>
      </w:pPr>
      <w:r w:rsidRPr="00A43CD0">
        <w:rPr>
          <w:rFonts w:ascii="楷体" w:eastAsia="楷体" w:hAnsi="楷体" w:cs="Times New Roman" w:hint="eastAsia"/>
          <w:sz w:val="24"/>
          <w:szCs w:val="24"/>
        </w:rPr>
        <w:t>故知止其所不知，至矣。孰知不言之辩，不道之道？若有能知，此</w:t>
      </w:r>
      <w:proofErr w:type="gramStart"/>
      <w:r w:rsidRPr="00A43CD0">
        <w:rPr>
          <w:rFonts w:ascii="楷体" w:eastAsia="楷体" w:hAnsi="楷体" w:cs="Times New Roman" w:hint="eastAsia"/>
          <w:sz w:val="24"/>
          <w:szCs w:val="24"/>
        </w:rPr>
        <w:t>之</w:t>
      </w:r>
      <w:proofErr w:type="gramEnd"/>
      <w:r w:rsidRPr="00A43CD0">
        <w:rPr>
          <w:rFonts w:ascii="楷体" w:eastAsia="楷体" w:hAnsi="楷体" w:cs="Times New Roman" w:hint="eastAsia"/>
          <w:sz w:val="24"/>
          <w:szCs w:val="24"/>
        </w:rPr>
        <w:t>谓天府。注焉而不满，酌焉而不竭，而不知其所由来，此</w:t>
      </w:r>
      <w:proofErr w:type="gramStart"/>
      <w:r w:rsidRPr="00A43CD0">
        <w:rPr>
          <w:rFonts w:ascii="楷体" w:eastAsia="楷体" w:hAnsi="楷体" w:cs="Times New Roman" w:hint="eastAsia"/>
          <w:sz w:val="24"/>
          <w:szCs w:val="24"/>
        </w:rPr>
        <w:t>之谓葆光</w:t>
      </w:r>
      <w:proofErr w:type="gramEnd"/>
      <w:r w:rsidRPr="00A43CD0">
        <w:rPr>
          <w:rFonts w:ascii="楷体" w:eastAsia="楷体" w:hAnsi="楷体" w:cs="Times New Roman" w:hint="eastAsia"/>
          <w:sz w:val="24"/>
          <w:szCs w:val="24"/>
        </w:rPr>
        <w:t>。</w:t>
      </w:r>
      <w:r w:rsidRPr="003B3B1B">
        <w:rPr>
          <w:rFonts w:ascii="楷体" w:eastAsia="楷体" w:hAnsi="楷体" w:cs="Times New Roman"/>
          <w:sz w:val="24"/>
          <w:szCs w:val="24"/>
          <w:vertAlign w:val="superscript"/>
        </w:rPr>
        <w:footnoteReference w:id="46"/>
      </w:r>
      <w:r w:rsidRPr="003B3B1B">
        <w:rPr>
          <w:rFonts w:ascii="楷体" w:eastAsia="楷体" w:hAnsi="楷体" w:cs="Times New Roman" w:hint="eastAsia"/>
          <w:sz w:val="24"/>
          <w:szCs w:val="24"/>
        </w:rPr>
        <w:t>（</w:t>
      </w:r>
      <w:r w:rsidR="003B3B1B" w:rsidRPr="003B3B1B">
        <w:rPr>
          <w:rFonts w:ascii="楷体" w:eastAsia="楷体" w:hAnsi="楷体" w:cs="Times New Roman" w:hint="eastAsia"/>
          <w:sz w:val="24"/>
          <w:szCs w:val="24"/>
        </w:rPr>
        <w:t>《庄子·齐物论》</w:t>
      </w:r>
      <w:r w:rsidRPr="003B3B1B">
        <w:rPr>
          <w:rFonts w:ascii="楷体" w:eastAsia="楷体" w:hAnsi="楷体" w:cs="Times New Roman"/>
          <w:sz w:val="24"/>
          <w:szCs w:val="24"/>
        </w:rPr>
        <w:t>）</w:t>
      </w:r>
    </w:p>
    <w:p w:rsidR="002C6140" w:rsidRPr="00A43CD0" w:rsidRDefault="00D74E84" w:rsidP="00A43CD0">
      <w:pPr>
        <w:spacing w:line="360" w:lineRule="auto"/>
        <w:ind w:leftChars="300" w:left="630" w:firstLineChars="200" w:firstLine="480"/>
        <w:rPr>
          <w:rFonts w:ascii="楷体" w:eastAsia="楷体" w:hAnsi="楷体" w:cs="Times New Roman"/>
          <w:sz w:val="24"/>
          <w:szCs w:val="24"/>
        </w:rPr>
      </w:pPr>
      <w:r w:rsidRPr="00A43CD0">
        <w:rPr>
          <w:rFonts w:ascii="楷体" w:eastAsia="楷体" w:hAnsi="楷体" w:cs="Times New Roman" w:hint="eastAsia"/>
          <w:sz w:val="24"/>
          <w:szCs w:val="24"/>
        </w:rPr>
        <w:t>日夜</w:t>
      </w:r>
      <w:proofErr w:type="gramStart"/>
      <w:r w:rsidRPr="00A43CD0">
        <w:rPr>
          <w:rFonts w:ascii="楷体" w:eastAsia="楷体" w:hAnsi="楷体" w:cs="Times New Roman" w:hint="eastAsia"/>
          <w:sz w:val="24"/>
          <w:szCs w:val="24"/>
        </w:rPr>
        <w:t>相代乎前</w:t>
      </w:r>
      <w:proofErr w:type="gramEnd"/>
      <w:r w:rsidRPr="00A43CD0">
        <w:rPr>
          <w:rFonts w:ascii="楷体" w:eastAsia="楷体" w:hAnsi="楷体" w:cs="Times New Roman" w:hint="eastAsia"/>
          <w:sz w:val="24"/>
          <w:szCs w:val="24"/>
        </w:rPr>
        <w:t>而莫知其所萌，已乎，已乎，旦暮得此，其所由以生乎，非彼无我，非我无所取，是亦近矣。而不知其所为使，若有真宰而</w:t>
      </w:r>
      <w:proofErr w:type="gramStart"/>
      <w:r w:rsidRPr="00A43CD0">
        <w:rPr>
          <w:rFonts w:ascii="楷体" w:eastAsia="楷体" w:hAnsi="楷体" w:cs="Times New Roman" w:hint="eastAsia"/>
          <w:sz w:val="24"/>
          <w:szCs w:val="24"/>
        </w:rPr>
        <w:t>特不得</w:t>
      </w:r>
      <w:proofErr w:type="gramEnd"/>
      <w:r w:rsidRPr="00A43CD0">
        <w:rPr>
          <w:rFonts w:ascii="楷体" w:eastAsia="楷体" w:hAnsi="楷体" w:cs="Times New Roman" w:hint="eastAsia"/>
          <w:sz w:val="24"/>
          <w:szCs w:val="24"/>
        </w:rPr>
        <w:t>其</w:t>
      </w:r>
      <w:proofErr w:type="gramStart"/>
      <w:r w:rsidRPr="00A43CD0">
        <w:rPr>
          <w:rFonts w:ascii="楷体" w:eastAsia="楷体" w:hAnsi="楷体" w:cs="Times New Roman" w:hint="eastAsia"/>
          <w:sz w:val="24"/>
          <w:szCs w:val="24"/>
        </w:rPr>
        <w:t>朕</w:t>
      </w:r>
      <w:proofErr w:type="gramEnd"/>
      <w:r w:rsidRPr="00A43CD0">
        <w:rPr>
          <w:rFonts w:ascii="楷体" w:eastAsia="楷体" w:hAnsi="楷体" w:cs="Times New Roman" w:hint="eastAsia"/>
          <w:sz w:val="24"/>
          <w:szCs w:val="24"/>
        </w:rPr>
        <w:t>。</w:t>
      </w:r>
      <w:proofErr w:type="gramStart"/>
      <w:r w:rsidRPr="00A43CD0">
        <w:rPr>
          <w:rFonts w:ascii="楷体" w:eastAsia="楷体" w:hAnsi="楷体" w:cs="Times New Roman" w:hint="eastAsia"/>
          <w:sz w:val="24"/>
          <w:szCs w:val="24"/>
        </w:rPr>
        <w:t>可行已信</w:t>
      </w:r>
      <w:proofErr w:type="gramEnd"/>
      <w:r w:rsidRPr="00A43CD0">
        <w:rPr>
          <w:rFonts w:ascii="楷体" w:eastAsia="楷体" w:hAnsi="楷体" w:cs="Times New Roman" w:hint="eastAsia"/>
          <w:sz w:val="24"/>
          <w:szCs w:val="24"/>
        </w:rPr>
        <w:t>，而不见其形，有情而无形。</w:t>
      </w:r>
      <w:r w:rsidRPr="00A43CD0">
        <w:rPr>
          <w:rFonts w:ascii="楷体" w:eastAsia="楷体" w:hAnsi="楷体" w:cs="Times New Roman"/>
          <w:sz w:val="24"/>
          <w:szCs w:val="24"/>
          <w:vertAlign w:val="superscript"/>
        </w:rPr>
        <w:footnoteReference w:id="47"/>
      </w:r>
      <w:r w:rsidRPr="003B3B1B">
        <w:rPr>
          <w:rFonts w:ascii="楷体" w:eastAsia="楷体" w:hAnsi="楷体" w:cs="Times New Roman" w:hint="eastAsia"/>
          <w:sz w:val="24"/>
          <w:szCs w:val="24"/>
        </w:rPr>
        <w:t>（</w:t>
      </w:r>
      <w:r w:rsidR="003B3B1B">
        <w:rPr>
          <w:rFonts w:ascii="楷体" w:eastAsia="楷体" w:hAnsi="楷体" w:cs="Times New Roman" w:hint="eastAsia"/>
          <w:sz w:val="24"/>
          <w:szCs w:val="24"/>
        </w:rPr>
        <w:t>《庄子·齐物论》</w:t>
      </w:r>
      <w:r w:rsidRPr="003B3B1B">
        <w:rPr>
          <w:rFonts w:ascii="楷体" w:eastAsia="楷体" w:hAnsi="楷体" w:cs="Times New Roman" w:hint="eastAsia"/>
          <w:sz w:val="24"/>
          <w:szCs w:val="24"/>
        </w:rPr>
        <w:t>）</w:t>
      </w:r>
    </w:p>
    <w:p w:rsidR="002C6140" w:rsidRPr="00A43CD0" w:rsidRDefault="00D74E84" w:rsidP="00A43CD0">
      <w:pPr>
        <w:spacing w:line="360" w:lineRule="auto"/>
        <w:ind w:leftChars="300" w:left="630" w:firstLineChars="200" w:firstLine="480"/>
        <w:rPr>
          <w:rFonts w:ascii="楷体" w:eastAsia="楷体" w:hAnsi="楷体" w:cs="Times New Roman"/>
          <w:sz w:val="24"/>
          <w:szCs w:val="24"/>
        </w:rPr>
      </w:pPr>
      <w:proofErr w:type="gramStart"/>
      <w:r w:rsidRPr="00A43CD0">
        <w:rPr>
          <w:rFonts w:ascii="楷体" w:eastAsia="楷体" w:hAnsi="楷体" w:cs="Times New Roman" w:hint="eastAsia"/>
          <w:sz w:val="24"/>
          <w:szCs w:val="24"/>
        </w:rPr>
        <w:t>啮缺问乎</w:t>
      </w:r>
      <w:proofErr w:type="gramEnd"/>
      <w:r w:rsidRPr="00A43CD0">
        <w:rPr>
          <w:rFonts w:ascii="楷体" w:eastAsia="楷体" w:hAnsi="楷体" w:cs="Times New Roman" w:hint="eastAsia"/>
          <w:sz w:val="24"/>
          <w:szCs w:val="24"/>
        </w:rPr>
        <w:t>王倪曰：</w:t>
      </w:r>
      <w:r w:rsidRPr="00A43CD0">
        <w:rPr>
          <w:rFonts w:ascii="楷体" w:eastAsia="楷体" w:hAnsi="楷体" w:cs="Times New Roman"/>
          <w:sz w:val="24"/>
          <w:szCs w:val="24"/>
        </w:rPr>
        <w:t xml:space="preserve"> “子知物之所同是乎？”曰：“吾恶乎知之？” “子知子之所不知邪？”曰：“吾恶乎知之？”“然则物无知邪？”曰：“吾恶乎知之？虽然，尝试言之，庸</w:t>
      </w:r>
      <w:proofErr w:type="gramStart"/>
      <w:r w:rsidRPr="00A43CD0">
        <w:rPr>
          <w:rFonts w:ascii="楷体" w:eastAsia="楷体" w:hAnsi="楷体" w:cs="Times New Roman"/>
          <w:sz w:val="24"/>
          <w:szCs w:val="24"/>
        </w:rPr>
        <w:t>讵</w:t>
      </w:r>
      <w:proofErr w:type="gramEnd"/>
      <w:r w:rsidRPr="00A43CD0">
        <w:rPr>
          <w:rFonts w:ascii="楷体" w:eastAsia="楷体" w:hAnsi="楷体" w:cs="Times New Roman"/>
          <w:sz w:val="24"/>
          <w:szCs w:val="24"/>
        </w:rPr>
        <w:t>知吾所谓知之非不知邪？庸</w:t>
      </w:r>
      <w:proofErr w:type="gramStart"/>
      <w:r w:rsidRPr="00A43CD0">
        <w:rPr>
          <w:rFonts w:ascii="楷体" w:eastAsia="楷体" w:hAnsi="楷体" w:cs="Times New Roman"/>
          <w:sz w:val="24"/>
          <w:szCs w:val="24"/>
        </w:rPr>
        <w:t>讵</w:t>
      </w:r>
      <w:proofErr w:type="gramEnd"/>
      <w:r w:rsidRPr="00A43CD0">
        <w:rPr>
          <w:rFonts w:ascii="楷体" w:eastAsia="楷体" w:hAnsi="楷体" w:cs="Times New Roman"/>
          <w:sz w:val="24"/>
          <w:szCs w:val="24"/>
        </w:rPr>
        <w:t>知吾所谓不知之非知邪</w:t>
      </w:r>
      <w:r w:rsidRPr="00A43CD0">
        <w:rPr>
          <w:rFonts w:ascii="楷体" w:eastAsia="楷体" w:hAnsi="楷体" w:cs="Times New Roman" w:hint="eastAsia"/>
          <w:sz w:val="24"/>
          <w:szCs w:val="24"/>
        </w:rPr>
        <w:t>？</w:t>
      </w:r>
      <w:r w:rsidRPr="00A43CD0">
        <w:rPr>
          <w:rFonts w:ascii="楷体" w:eastAsia="楷体" w:hAnsi="楷体" w:cs="Times New Roman"/>
          <w:sz w:val="24"/>
          <w:szCs w:val="24"/>
        </w:rPr>
        <w:t>”</w:t>
      </w:r>
      <w:proofErr w:type="gramStart"/>
      <w:r w:rsidRPr="00A43CD0">
        <w:rPr>
          <w:rFonts w:ascii="楷体" w:eastAsia="楷体" w:hAnsi="楷体" w:cs="Times New Roman"/>
          <w:sz w:val="24"/>
          <w:szCs w:val="24"/>
        </w:rPr>
        <w:t>啮</w:t>
      </w:r>
      <w:proofErr w:type="gramEnd"/>
      <w:r w:rsidRPr="00A43CD0">
        <w:rPr>
          <w:rFonts w:ascii="楷体" w:eastAsia="楷体" w:hAnsi="楷体" w:cs="Times New Roman"/>
          <w:sz w:val="24"/>
          <w:szCs w:val="24"/>
        </w:rPr>
        <w:t>缺曰：“子不知利害，则至人固不知利害乎？”王倪曰：“至人神矣，大泽</w:t>
      </w:r>
      <w:proofErr w:type="gramStart"/>
      <w:r w:rsidRPr="00A43CD0">
        <w:rPr>
          <w:rFonts w:ascii="楷体" w:eastAsia="楷体" w:hAnsi="楷体" w:cs="Times New Roman"/>
          <w:sz w:val="24"/>
          <w:szCs w:val="24"/>
        </w:rPr>
        <w:t>焚</w:t>
      </w:r>
      <w:proofErr w:type="gramEnd"/>
      <w:r w:rsidRPr="00A43CD0">
        <w:rPr>
          <w:rFonts w:ascii="楷体" w:eastAsia="楷体" w:hAnsi="楷体" w:cs="Times New Roman"/>
          <w:sz w:val="24"/>
          <w:szCs w:val="24"/>
        </w:rPr>
        <w:t>而不能热，河汉</w:t>
      </w:r>
      <w:proofErr w:type="gramStart"/>
      <w:r w:rsidRPr="00A43CD0">
        <w:rPr>
          <w:rFonts w:ascii="楷体" w:eastAsia="楷体" w:hAnsi="楷体" w:cs="Times New Roman"/>
          <w:sz w:val="24"/>
          <w:szCs w:val="24"/>
        </w:rPr>
        <w:t>冱</w:t>
      </w:r>
      <w:proofErr w:type="gramEnd"/>
      <w:r w:rsidRPr="00A43CD0">
        <w:rPr>
          <w:rFonts w:ascii="楷体" w:eastAsia="楷体" w:hAnsi="楷体" w:cs="Times New Roman"/>
          <w:sz w:val="24"/>
          <w:szCs w:val="24"/>
        </w:rPr>
        <w:t>而不能寒，疾雷破山风振</w:t>
      </w:r>
      <w:r w:rsidRPr="00A43CD0">
        <w:rPr>
          <w:rFonts w:ascii="楷体" w:eastAsia="楷体" w:hAnsi="楷体" w:cs="Times New Roman" w:hint="eastAsia"/>
          <w:sz w:val="24"/>
          <w:szCs w:val="24"/>
        </w:rPr>
        <w:t>海而不能惊，若然者乘云气，骑日月，而游乎四海之外，死生无变于己，而况利害之端乎？”</w:t>
      </w:r>
      <w:r w:rsidRPr="00A43CD0">
        <w:rPr>
          <w:rFonts w:ascii="楷体" w:eastAsia="楷体" w:hAnsi="楷体" w:cs="Times New Roman"/>
          <w:sz w:val="24"/>
          <w:szCs w:val="24"/>
          <w:vertAlign w:val="superscript"/>
        </w:rPr>
        <w:footnoteReference w:id="48"/>
      </w:r>
      <w:r w:rsidR="003B3B1B" w:rsidRPr="003B3B1B">
        <w:rPr>
          <w:rFonts w:ascii="楷体" w:eastAsia="楷体" w:hAnsi="楷体" w:cs="Times New Roman" w:hint="eastAsia"/>
          <w:sz w:val="24"/>
          <w:szCs w:val="24"/>
        </w:rPr>
        <w:t>（</w:t>
      </w:r>
      <w:r w:rsidR="003B3B1B">
        <w:rPr>
          <w:rFonts w:ascii="楷体" w:eastAsia="楷体" w:hAnsi="楷体" w:cs="Times New Roman" w:hint="eastAsia"/>
          <w:sz w:val="24"/>
          <w:szCs w:val="24"/>
        </w:rPr>
        <w:t>《庄子·齐物论》</w:t>
      </w:r>
      <w:r w:rsidR="003B3B1B" w:rsidRPr="003B3B1B">
        <w:rPr>
          <w:rFonts w:ascii="楷体" w:eastAsia="楷体" w:hAnsi="楷体" w:cs="Times New Roman" w:hint="eastAsia"/>
          <w:sz w:val="24"/>
          <w:szCs w:val="24"/>
        </w:rPr>
        <w:t>）</w:t>
      </w:r>
    </w:p>
    <w:p w:rsidR="002C6140" w:rsidRPr="00A43CD0" w:rsidRDefault="00D74E84" w:rsidP="00A43CD0">
      <w:pPr>
        <w:spacing w:line="360" w:lineRule="auto"/>
        <w:ind w:leftChars="300" w:left="630" w:firstLineChars="200" w:firstLine="480"/>
        <w:rPr>
          <w:rFonts w:ascii="楷体" w:eastAsia="楷体" w:hAnsi="楷体" w:cs="Times New Roman"/>
          <w:sz w:val="24"/>
          <w:szCs w:val="24"/>
        </w:rPr>
      </w:pPr>
      <w:r w:rsidRPr="00A43CD0">
        <w:rPr>
          <w:rFonts w:ascii="楷体" w:eastAsia="楷体" w:hAnsi="楷体" w:cs="Times New Roman" w:hint="eastAsia"/>
          <w:sz w:val="24"/>
          <w:szCs w:val="24"/>
        </w:rPr>
        <w:t>予恶乎</w:t>
      </w:r>
      <w:proofErr w:type="gramStart"/>
      <w:r w:rsidRPr="00A43CD0">
        <w:rPr>
          <w:rFonts w:ascii="楷体" w:eastAsia="楷体" w:hAnsi="楷体" w:cs="Times New Roman" w:hint="eastAsia"/>
          <w:sz w:val="24"/>
          <w:szCs w:val="24"/>
        </w:rPr>
        <w:t>知悦生</w:t>
      </w:r>
      <w:proofErr w:type="gramEnd"/>
      <w:r w:rsidRPr="00A43CD0">
        <w:rPr>
          <w:rFonts w:ascii="楷体" w:eastAsia="楷体" w:hAnsi="楷体" w:cs="Times New Roman" w:hint="eastAsia"/>
          <w:sz w:val="24"/>
          <w:szCs w:val="24"/>
        </w:rPr>
        <w:t>之非惑邪？予恶乎知恶死之非弱丧而不知归者邪？</w:t>
      </w:r>
      <w:r w:rsidR="003B3B1B" w:rsidRPr="003B3B1B">
        <w:rPr>
          <w:rFonts w:ascii="楷体" w:eastAsia="楷体" w:hAnsi="楷体" w:cs="Times New Roman" w:hint="eastAsia"/>
          <w:sz w:val="24"/>
          <w:szCs w:val="24"/>
        </w:rPr>
        <w:t>（</w:t>
      </w:r>
      <w:r w:rsidR="003B3B1B">
        <w:rPr>
          <w:rFonts w:ascii="楷体" w:eastAsia="楷体" w:hAnsi="楷体" w:cs="Times New Roman" w:hint="eastAsia"/>
          <w:sz w:val="24"/>
          <w:szCs w:val="24"/>
        </w:rPr>
        <w:t>《庄子·齐物论》</w:t>
      </w:r>
      <w:r w:rsidR="003B3B1B" w:rsidRPr="003B3B1B">
        <w:rPr>
          <w:rFonts w:ascii="楷体" w:eastAsia="楷体" w:hAnsi="楷体" w:cs="Times New Roman" w:hint="eastAsia"/>
          <w:sz w:val="24"/>
          <w:szCs w:val="24"/>
        </w:rPr>
        <w:t>）</w:t>
      </w:r>
    </w:p>
    <w:p w:rsidR="002C6140" w:rsidRPr="00A43CD0" w:rsidRDefault="00D74E84" w:rsidP="00A43CD0">
      <w:pPr>
        <w:spacing w:line="360" w:lineRule="auto"/>
        <w:ind w:leftChars="300" w:left="630" w:firstLineChars="200" w:firstLine="480"/>
        <w:rPr>
          <w:rFonts w:ascii="楷体" w:eastAsia="楷体" w:hAnsi="楷体" w:cs="Times New Roman"/>
          <w:sz w:val="24"/>
          <w:szCs w:val="24"/>
        </w:rPr>
      </w:pPr>
      <w:r w:rsidRPr="00A43CD0">
        <w:rPr>
          <w:rFonts w:ascii="楷体" w:eastAsia="楷体" w:hAnsi="楷体" w:cs="Times New Roman" w:hint="eastAsia"/>
          <w:sz w:val="24"/>
          <w:szCs w:val="24"/>
        </w:rPr>
        <w:t>无</w:t>
      </w:r>
      <w:proofErr w:type="gramStart"/>
      <w:r w:rsidRPr="00A43CD0">
        <w:rPr>
          <w:rFonts w:ascii="楷体" w:eastAsia="楷体" w:hAnsi="楷体" w:cs="Times New Roman" w:hint="eastAsia"/>
          <w:sz w:val="24"/>
          <w:szCs w:val="24"/>
        </w:rPr>
        <w:t>趾</w:t>
      </w:r>
      <w:proofErr w:type="gramEnd"/>
      <w:r w:rsidRPr="00A43CD0">
        <w:rPr>
          <w:rFonts w:ascii="楷体" w:eastAsia="楷体" w:hAnsi="楷体" w:cs="Times New Roman" w:hint="eastAsia"/>
          <w:sz w:val="24"/>
          <w:szCs w:val="24"/>
        </w:rPr>
        <w:t>语老聃曰：“孔丘之于至人其未邪，彼何宾宾以学子为？彼且</w:t>
      </w:r>
      <w:proofErr w:type="gramStart"/>
      <w:r w:rsidRPr="00A43CD0">
        <w:rPr>
          <w:rFonts w:ascii="楷体" w:eastAsia="楷体" w:hAnsi="楷体" w:cs="Times New Roman" w:hint="eastAsia"/>
          <w:sz w:val="24"/>
          <w:szCs w:val="24"/>
        </w:rPr>
        <w:t>蕲</w:t>
      </w:r>
      <w:proofErr w:type="gramEnd"/>
      <w:r w:rsidRPr="00A43CD0">
        <w:rPr>
          <w:rFonts w:ascii="楷体" w:eastAsia="楷体" w:hAnsi="楷体" w:cs="Times New Roman" w:hint="eastAsia"/>
          <w:sz w:val="24"/>
          <w:szCs w:val="24"/>
        </w:rPr>
        <w:t>以諔诡幻怪之名闻，不知至人之以是为己桎梏邪。”老聃曰：“胡不直使彼以死生为一条，以可不可为一贯者，解其桎梏，其可乎？”无</w:t>
      </w:r>
      <w:proofErr w:type="gramStart"/>
      <w:r w:rsidRPr="00A43CD0">
        <w:rPr>
          <w:rFonts w:ascii="楷体" w:eastAsia="楷体" w:hAnsi="楷体" w:cs="Times New Roman" w:hint="eastAsia"/>
          <w:sz w:val="24"/>
          <w:szCs w:val="24"/>
        </w:rPr>
        <w:t>趾</w:t>
      </w:r>
      <w:proofErr w:type="gramEnd"/>
      <w:r w:rsidRPr="00A43CD0">
        <w:rPr>
          <w:rFonts w:ascii="楷体" w:eastAsia="楷体" w:hAnsi="楷体" w:cs="Times New Roman" w:hint="eastAsia"/>
          <w:sz w:val="24"/>
          <w:szCs w:val="24"/>
        </w:rPr>
        <w:t>曰：“天刑之，</w:t>
      </w:r>
      <w:r w:rsidRPr="00A43CD0">
        <w:rPr>
          <w:rFonts w:ascii="楷体" w:eastAsia="楷体" w:hAnsi="楷体" w:cs="Times New Roman" w:hint="eastAsia"/>
          <w:sz w:val="24"/>
          <w:szCs w:val="24"/>
        </w:rPr>
        <w:lastRenderedPageBreak/>
        <w:t>安可解？”</w:t>
      </w:r>
      <w:r w:rsidRPr="003B3B1B">
        <w:rPr>
          <w:rFonts w:ascii="楷体" w:eastAsia="楷体" w:hAnsi="楷体" w:cs="Times New Roman"/>
          <w:sz w:val="24"/>
          <w:szCs w:val="24"/>
          <w:vertAlign w:val="superscript"/>
        </w:rPr>
        <w:footnoteReference w:id="49"/>
      </w:r>
      <w:r w:rsidRPr="003B3B1B">
        <w:rPr>
          <w:rFonts w:ascii="楷体" w:eastAsia="楷体" w:hAnsi="楷体" w:cs="Times New Roman" w:hint="eastAsia"/>
          <w:sz w:val="24"/>
          <w:szCs w:val="24"/>
        </w:rPr>
        <w:t>（</w:t>
      </w:r>
      <w:r w:rsidR="003B3B1B" w:rsidRPr="003B3B1B">
        <w:rPr>
          <w:rFonts w:ascii="楷体" w:eastAsia="楷体" w:hAnsi="楷体" w:cs="Times New Roman" w:hint="eastAsia"/>
          <w:sz w:val="24"/>
          <w:szCs w:val="24"/>
        </w:rPr>
        <w:t>《庄子·德充符》</w:t>
      </w:r>
      <w:r w:rsidRPr="003B3B1B">
        <w:rPr>
          <w:rFonts w:ascii="楷体" w:eastAsia="楷体" w:hAnsi="楷体" w:cs="Times New Roman" w:hint="eastAsia"/>
          <w:sz w:val="24"/>
          <w:szCs w:val="24"/>
        </w:rPr>
        <w:t>）</w:t>
      </w:r>
    </w:p>
    <w:p w:rsidR="00A43CD0" w:rsidRPr="00A43CD0" w:rsidRDefault="00D74E84" w:rsidP="005564F1">
      <w:pPr>
        <w:spacing w:line="360" w:lineRule="auto"/>
        <w:ind w:firstLineChars="200" w:firstLine="480"/>
        <w:rPr>
          <w:rFonts w:ascii="宋体" w:eastAsia="宋体" w:hAnsi="宋体" w:cs="Times New Roman"/>
          <w:sz w:val="24"/>
          <w:szCs w:val="24"/>
        </w:rPr>
      </w:pPr>
      <w:r w:rsidRPr="00A43CD0">
        <w:rPr>
          <w:rFonts w:ascii="宋体" w:eastAsia="宋体" w:hAnsi="宋体" w:cs="Times New Roman" w:hint="eastAsia"/>
          <w:sz w:val="24"/>
          <w:szCs w:val="24"/>
        </w:rPr>
        <w:t>综上所述，我们已经对此“天刑”有了十分明确的了解，“天刑”之为“天刑”，并不是因为我们可以想象出有</w:t>
      </w:r>
      <w:proofErr w:type="gramStart"/>
      <w:r w:rsidRPr="00A43CD0">
        <w:rPr>
          <w:rFonts w:ascii="宋体" w:eastAsia="宋体" w:hAnsi="宋体" w:cs="Times New Roman" w:hint="eastAsia"/>
          <w:sz w:val="24"/>
          <w:szCs w:val="24"/>
        </w:rPr>
        <w:t>某一神性</w:t>
      </w:r>
      <w:proofErr w:type="gramEnd"/>
      <w:r w:rsidRPr="00A43CD0">
        <w:rPr>
          <w:rFonts w:ascii="宋体" w:eastAsia="宋体" w:hAnsi="宋体" w:cs="Times New Roman" w:hint="eastAsia"/>
          <w:sz w:val="24"/>
          <w:szCs w:val="24"/>
        </w:rPr>
        <w:t>实在要特意给予我们某一些限定，而是我们所受的限制是一种既定现实，经验事实是被给予我们的，而我们又无法跳脱出这种</w:t>
      </w:r>
      <w:proofErr w:type="gramStart"/>
      <w:r w:rsidRPr="00A43CD0">
        <w:rPr>
          <w:rFonts w:ascii="宋体" w:eastAsia="宋体" w:hAnsi="宋体" w:cs="Times New Roman" w:hint="eastAsia"/>
          <w:sz w:val="24"/>
          <w:szCs w:val="24"/>
        </w:rPr>
        <w:t>给予性谈一种</w:t>
      </w:r>
      <w:proofErr w:type="gramEnd"/>
      <w:r w:rsidRPr="00A43CD0">
        <w:rPr>
          <w:rFonts w:ascii="宋体" w:eastAsia="宋体" w:hAnsi="宋体" w:cs="Times New Roman" w:hint="eastAsia"/>
          <w:sz w:val="24"/>
          <w:szCs w:val="24"/>
        </w:rPr>
        <w:t>独立的绝对必然的真实。</w:t>
      </w:r>
    </w:p>
    <w:p w:rsidR="002C6140" w:rsidRPr="00A43CD0" w:rsidRDefault="00D74E84" w:rsidP="005564F1">
      <w:pPr>
        <w:pStyle w:val="1"/>
      </w:pPr>
      <w:bookmarkStart w:id="4" w:name="_Toc7450180"/>
      <w:r w:rsidRPr="00A43CD0">
        <w:rPr>
          <w:rFonts w:hint="eastAsia"/>
        </w:rPr>
        <w:t>四、“梦”向界限之外的敞开：“以其知养其所不知”</w:t>
      </w:r>
      <w:bookmarkEnd w:id="4"/>
    </w:p>
    <w:p w:rsidR="002C6140" w:rsidRPr="000475FC" w:rsidRDefault="00D74E84" w:rsidP="000475FC">
      <w:pPr>
        <w:spacing w:line="360" w:lineRule="auto"/>
        <w:ind w:firstLineChars="200" w:firstLine="480"/>
        <w:rPr>
          <w:rFonts w:ascii="宋体" w:eastAsia="宋体" w:hAnsi="宋体" w:cs="Times New Roman"/>
          <w:sz w:val="24"/>
          <w:szCs w:val="24"/>
        </w:rPr>
      </w:pPr>
      <w:r w:rsidRPr="000475FC">
        <w:rPr>
          <w:rFonts w:ascii="宋体" w:eastAsia="宋体" w:hAnsi="宋体" w:cs="Times New Roman" w:hint="eastAsia"/>
          <w:sz w:val="24"/>
          <w:szCs w:val="24"/>
        </w:rPr>
        <w:t>当我们看到庄子运用作为条件之“不知”破除价值判断之后，如果我们还认为庄子仍然继续会寻求“真知”的任务寄托在这个“不知”上，那就大错特错了。诚然，我们仍必须以此“不知”为有所判断与主张之条件，但是若认为“真知”</w:t>
      </w:r>
      <w:proofErr w:type="gramStart"/>
      <w:r w:rsidRPr="000475FC">
        <w:rPr>
          <w:rFonts w:ascii="宋体" w:eastAsia="宋体" w:hAnsi="宋体" w:cs="Times New Roman" w:hint="eastAsia"/>
          <w:sz w:val="24"/>
          <w:szCs w:val="24"/>
        </w:rPr>
        <w:t>便是觉知此种</w:t>
      </w:r>
      <w:proofErr w:type="gramEnd"/>
      <w:r w:rsidRPr="000475FC">
        <w:rPr>
          <w:rFonts w:ascii="宋体" w:eastAsia="宋体" w:hAnsi="宋体" w:cs="Times New Roman" w:hint="eastAsia"/>
          <w:sz w:val="24"/>
          <w:szCs w:val="24"/>
        </w:rPr>
        <w:t>作为条件之“不知”</w:t>
      </w:r>
      <w:r w:rsidRPr="000475FC">
        <w:rPr>
          <w:rFonts w:ascii="宋体" w:eastAsia="宋体" w:hAnsi="宋体" w:cs="Times New Roman"/>
          <w:sz w:val="24"/>
          <w:szCs w:val="24"/>
          <w:vertAlign w:val="superscript"/>
        </w:rPr>
        <w:footnoteReference w:id="50"/>
      </w:r>
      <w:r w:rsidRPr="000475FC">
        <w:rPr>
          <w:rFonts w:ascii="宋体" w:eastAsia="宋体" w:hAnsi="宋体" w:cs="Times New Roman" w:hint="eastAsia"/>
          <w:sz w:val="24"/>
          <w:szCs w:val="24"/>
        </w:rPr>
        <w:t>，便是将此超越性条件看为一个被“知”的超越之物，而此种“真知”的主体已经丧失了超越性条件本质中</w:t>
      </w:r>
      <w:r w:rsidR="00EF3EBF">
        <w:rPr>
          <w:rFonts w:ascii="宋体" w:eastAsia="宋体" w:hAnsi="宋体" w:cs="Times New Roman" w:hint="eastAsia"/>
          <w:sz w:val="24"/>
          <w:szCs w:val="24"/>
        </w:rPr>
        <w:t>所要求</w:t>
      </w:r>
      <w:r w:rsidRPr="000475FC">
        <w:rPr>
          <w:rFonts w:ascii="宋体" w:eastAsia="宋体" w:hAnsi="宋体" w:cs="Times New Roman" w:hint="eastAsia"/>
          <w:sz w:val="24"/>
          <w:szCs w:val="24"/>
        </w:rPr>
        <w:t>的有限性。因为，此时作为条件之“不知”从本来的不确定沦为了确定的，也就是与另一种“不知”并无差别，那这样的主体其实是把其所知和其所不知同时归纳进了一个完整的“视域”</w:t>
      </w:r>
      <w:r w:rsidRPr="000475FC">
        <w:rPr>
          <w:rFonts w:ascii="宋体" w:eastAsia="宋体" w:hAnsi="宋体" w:cs="Times New Roman"/>
          <w:sz w:val="24"/>
          <w:szCs w:val="24"/>
          <w:vertAlign w:val="superscript"/>
        </w:rPr>
        <w:footnoteReference w:id="51"/>
      </w:r>
      <w:r w:rsidRPr="000475FC">
        <w:rPr>
          <w:rFonts w:ascii="宋体" w:eastAsia="宋体" w:hAnsi="宋体" w:cs="Times New Roman" w:hint="eastAsia"/>
          <w:sz w:val="24"/>
          <w:szCs w:val="24"/>
        </w:rPr>
        <w:t>，以“不知之知”瞬时地把握其全体。所以综上所述，要从作为条件之“不知”，即超越论层面的“不知”之上得出“真知”亦是不现实的了。所以“真知”的得出仍然需要返归到经验现实中的积极因子上去，即“天真之德”。</w:t>
      </w:r>
    </w:p>
    <w:p w:rsidR="002C6140" w:rsidRPr="000475FC" w:rsidRDefault="00D74E84" w:rsidP="000475FC">
      <w:pPr>
        <w:spacing w:line="360" w:lineRule="auto"/>
        <w:ind w:leftChars="300" w:left="630" w:firstLineChars="200" w:firstLine="480"/>
        <w:rPr>
          <w:rFonts w:ascii="楷体" w:eastAsia="楷体" w:hAnsi="楷体" w:cs="Times New Roman"/>
          <w:sz w:val="24"/>
          <w:szCs w:val="24"/>
        </w:rPr>
      </w:pPr>
      <w:proofErr w:type="gramStart"/>
      <w:r w:rsidRPr="000475FC">
        <w:rPr>
          <w:rFonts w:ascii="楷体" w:eastAsia="楷体" w:hAnsi="楷体" w:cs="Times New Roman" w:hint="eastAsia"/>
          <w:sz w:val="24"/>
          <w:szCs w:val="24"/>
        </w:rPr>
        <w:t>唯达者</w:t>
      </w:r>
      <w:proofErr w:type="gramEnd"/>
      <w:r w:rsidRPr="000475FC">
        <w:rPr>
          <w:rFonts w:ascii="楷体" w:eastAsia="楷体" w:hAnsi="楷体" w:cs="Times New Roman" w:hint="eastAsia"/>
          <w:sz w:val="24"/>
          <w:szCs w:val="24"/>
        </w:rPr>
        <w:t>知通为一，为是不用而寓诸庸。庸也者，用也。用也者，通也。通也者，得也。适得而几矣，因是已，已而不知其然谓之道。</w:t>
      </w:r>
      <w:r w:rsidRPr="000475FC">
        <w:rPr>
          <w:rFonts w:ascii="楷体" w:eastAsia="楷体" w:hAnsi="楷体" w:cs="Times New Roman"/>
          <w:sz w:val="24"/>
          <w:szCs w:val="24"/>
          <w:vertAlign w:val="superscript"/>
        </w:rPr>
        <w:footnoteReference w:id="52"/>
      </w:r>
      <w:r w:rsidRPr="000475FC">
        <w:rPr>
          <w:rFonts w:ascii="楷体" w:eastAsia="楷体" w:hAnsi="楷体" w:cs="Times New Roman" w:hint="eastAsia"/>
          <w:sz w:val="24"/>
          <w:szCs w:val="24"/>
        </w:rPr>
        <w:t>（</w:t>
      </w:r>
      <w:r w:rsidR="000475FC">
        <w:rPr>
          <w:rFonts w:ascii="楷体" w:eastAsia="楷体" w:hAnsi="楷体" w:cs="Times New Roman" w:hint="eastAsia"/>
          <w:sz w:val="24"/>
          <w:szCs w:val="24"/>
        </w:rPr>
        <w:t>《庄子·齐物论》</w:t>
      </w:r>
      <w:r w:rsidRPr="000475FC">
        <w:rPr>
          <w:rFonts w:ascii="楷体" w:eastAsia="楷体" w:hAnsi="楷体" w:cs="Times New Roman"/>
          <w:sz w:val="24"/>
          <w:szCs w:val="24"/>
        </w:rPr>
        <w:t>）</w:t>
      </w:r>
    </w:p>
    <w:p w:rsidR="002C6140" w:rsidRPr="000475FC" w:rsidRDefault="00D74E84" w:rsidP="000475FC">
      <w:pPr>
        <w:spacing w:line="360" w:lineRule="auto"/>
        <w:ind w:leftChars="300" w:left="630" w:firstLineChars="200" w:firstLine="480"/>
        <w:rPr>
          <w:rFonts w:ascii="楷体" w:eastAsia="楷体" w:hAnsi="楷体" w:cs="Times New Roman"/>
          <w:sz w:val="24"/>
          <w:szCs w:val="24"/>
        </w:rPr>
      </w:pPr>
      <w:r w:rsidRPr="000475FC">
        <w:rPr>
          <w:rFonts w:ascii="楷体" w:eastAsia="楷体" w:hAnsi="楷体" w:cs="Times New Roman" w:hint="eastAsia"/>
          <w:sz w:val="24"/>
          <w:szCs w:val="24"/>
        </w:rPr>
        <w:t>知天之所为，知人之所为者，至矣，知天之所为者，天而生也，知人</w:t>
      </w:r>
      <w:r w:rsidRPr="000475FC">
        <w:rPr>
          <w:rFonts w:ascii="楷体" w:eastAsia="楷体" w:hAnsi="楷体" w:cs="Times New Roman" w:hint="eastAsia"/>
          <w:sz w:val="24"/>
          <w:szCs w:val="24"/>
        </w:rPr>
        <w:lastRenderedPageBreak/>
        <w:t>之所为者，以其知之所知以养其知之所不知，终其天年而</w:t>
      </w:r>
      <w:proofErr w:type="gramStart"/>
      <w:r w:rsidRPr="000475FC">
        <w:rPr>
          <w:rFonts w:ascii="楷体" w:eastAsia="楷体" w:hAnsi="楷体" w:cs="Times New Roman" w:hint="eastAsia"/>
          <w:sz w:val="24"/>
          <w:szCs w:val="24"/>
        </w:rPr>
        <w:t>不</w:t>
      </w:r>
      <w:proofErr w:type="gramEnd"/>
      <w:r w:rsidRPr="000475FC">
        <w:rPr>
          <w:rFonts w:ascii="楷体" w:eastAsia="楷体" w:hAnsi="楷体" w:cs="Times New Roman" w:hint="eastAsia"/>
          <w:sz w:val="24"/>
          <w:szCs w:val="24"/>
        </w:rPr>
        <w:t>中道</w:t>
      </w:r>
      <w:proofErr w:type="gramStart"/>
      <w:r w:rsidRPr="000475FC">
        <w:rPr>
          <w:rFonts w:ascii="楷体" w:eastAsia="楷体" w:hAnsi="楷体" w:cs="Times New Roman" w:hint="eastAsia"/>
          <w:sz w:val="24"/>
          <w:szCs w:val="24"/>
        </w:rPr>
        <w:t>夭</w:t>
      </w:r>
      <w:proofErr w:type="gramEnd"/>
      <w:r w:rsidRPr="000475FC">
        <w:rPr>
          <w:rFonts w:ascii="楷体" w:eastAsia="楷体" w:hAnsi="楷体" w:cs="Times New Roman" w:hint="eastAsia"/>
          <w:sz w:val="24"/>
          <w:szCs w:val="24"/>
        </w:rPr>
        <w:t>者，是知之盛也。虽然有患，</w:t>
      </w:r>
      <w:proofErr w:type="gramStart"/>
      <w:r w:rsidRPr="000475FC">
        <w:rPr>
          <w:rFonts w:ascii="楷体" w:eastAsia="楷体" w:hAnsi="楷体" w:cs="Times New Roman" w:hint="eastAsia"/>
          <w:sz w:val="24"/>
          <w:szCs w:val="24"/>
        </w:rPr>
        <w:t>夫知有</w:t>
      </w:r>
      <w:proofErr w:type="gramEnd"/>
      <w:r w:rsidRPr="000475FC">
        <w:rPr>
          <w:rFonts w:ascii="楷体" w:eastAsia="楷体" w:hAnsi="楷体" w:cs="Times New Roman" w:hint="eastAsia"/>
          <w:sz w:val="24"/>
          <w:szCs w:val="24"/>
        </w:rPr>
        <w:t>所待而后当，其所</w:t>
      </w:r>
      <w:proofErr w:type="gramStart"/>
      <w:r w:rsidRPr="000475FC">
        <w:rPr>
          <w:rFonts w:ascii="楷体" w:eastAsia="楷体" w:hAnsi="楷体" w:cs="Times New Roman" w:hint="eastAsia"/>
          <w:sz w:val="24"/>
          <w:szCs w:val="24"/>
        </w:rPr>
        <w:t>待者</w:t>
      </w:r>
      <w:proofErr w:type="gramEnd"/>
      <w:r w:rsidRPr="000475FC">
        <w:rPr>
          <w:rFonts w:ascii="楷体" w:eastAsia="楷体" w:hAnsi="楷体" w:cs="Times New Roman" w:hint="eastAsia"/>
          <w:sz w:val="24"/>
          <w:szCs w:val="24"/>
        </w:rPr>
        <w:t>特未定也，庸</w:t>
      </w:r>
      <w:proofErr w:type="gramStart"/>
      <w:r w:rsidRPr="000475FC">
        <w:rPr>
          <w:rFonts w:ascii="楷体" w:eastAsia="楷体" w:hAnsi="楷体" w:cs="Times New Roman" w:hint="eastAsia"/>
          <w:sz w:val="24"/>
          <w:szCs w:val="24"/>
        </w:rPr>
        <w:t>讵</w:t>
      </w:r>
      <w:proofErr w:type="gramEnd"/>
      <w:r w:rsidRPr="000475FC">
        <w:rPr>
          <w:rFonts w:ascii="楷体" w:eastAsia="楷体" w:hAnsi="楷体" w:cs="Times New Roman" w:hint="eastAsia"/>
          <w:sz w:val="24"/>
          <w:szCs w:val="24"/>
        </w:rPr>
        <w:t>知吾所谓天之非人乎，所谓人之非天乎？且有真人而后有真知，何谓真人？古之真人</w:t>
      </w:r>
      <w:proofErr w:type="gramStart"/>
      <w:r w:rsidRPr="000475FC">
        <w:rPr>
          <w:rFonts w:ascii="楷体" w:eastAsia="楷体" w:hAnsi="楷体" w:cs="Times New Roman" w:hint="eastAsia"/>
          <w:sz w:val="24"/>
          <w:szCs w:val="24"/>
        </w:rPr>
        <w:t>不</w:t>
      </w:r>
      <w:proofErr w:type="gramEnd"/>
      <w:r w:rsidRPr="000475FC">
        <w:rPr>
          <w:rFonts w:ascii="楷体" w:eastAsia="楷体" w:hAnsi="楷体" w:cs="Times New Roman" w:hint="eastAsia"/>
          <w:sz w:val="24"/>
          <w:szCs w:val="24"/>
        </w:rPr>
        <w:t>逆</w:t>
      </w:r>
      <w:proofErr w:type="gramStart"/>
      <w:r w:rsidRPr="000475FC">
        <w:rPr>
          <w:rFonts w:ascii="楷体" w:eastAsia="楷体" w:hAnsi="楷体" w:cs="Times New Roman" w:hint="eastAsia"/>
          <w:sz w:val="24"/>
          <w:szCs w:val="24"/>
        </w:rPr>
        <w:t>寡</w:t>
      </w:r>
      <w:proofErr w:type="gramEnd"/>
      <w:r w:rsidRPr="000475FC">
        <w:rPr>
          <w:rFonts w:ascii="楷体" w:eastAsia="楷体" w:hAnsi="楷体" w:cs="Times New Roman" w:hint="eastAsia"/>
          <w:sz w:val="24"/>
          <w:szCs w:val="24"/>
        </w:rPr>
        <w:t>，</w:t>
      </w:r>
      <w:proofErr w:type="gramStart"/>
      <w:r w:rsidRPr="000475FC">
        <w:rPr>
          <w:rFonts w:ascii="楷体" w:eastAsia="楷体" w:hAnsi="楷体" w:cs="Times New Roman" w:hint="eastAsia"/>
          <w:sz w:val="24"/>
          <w:szCs w:val="24"/>
        </w:rPr>
        <w:t>不</w:t>
      </w:r>
      <w:proofErr w:type="gramEnd"/>
      <w:r w:rsidRPr="000475FC">
        <w:rPr>
          <w:rFonts w:ascii="楷体" w:eastAsia="楷体" w:hAnsi="楷体" w:cs="Times New Roman" w:hint="eastAsia"/>
          <w:sz w:val="24"/>
          <w:szCs w:val="24"/>
        </w:rPr>
        <w:t>雄成，不謩士，若然者过而</w:t>
      </w:r>
      <w:proofErr w:type="gramStart"/>
      <w:r w:rsidRPr="000475FC">
        <w:rPr>
          <w:rFonts w:ascii="楷体" w:eastAsia="楷体" w:hAnsi="楷体" w:cs="Times New Roman" w:hint="eastAsia"/>
          <w:sz w:val="24"/>
          <w:szCs w:val="24"/>
        </w:rPr>
        <w:t>弗</w:t>
      </w:r>
      <w:proofErr w:type="gramEnd"/>
      <w:r w:rsidRPr="000475FC">
        <w:rPr>
          <w:rFonts w:ascii="楷体" w:eastAsia="楷体" w:hAnsi="楷体" w:cs="Times New Roman" w:hint="eastAsia"/>
          <w:sz w:val="24"/>
          <w:szCs w:val="24"/>
        </w:rPr>
        <w:t>悔，当而</w:t>
      </w:r>
      <w:proofErr w:type="gramStart"/>
      <w:r w:rsidRPr="000475FC">
        <w:rPr>
          <w:rFonts w:ascii="楷体" w:eastAsia="楷体" w:hAnsi="楷体" w:cs="Times New Roman" w:hint="eastAsia"/>
          <w:sz w:val="24"/>
          <w:szCs w:val="24"/>
        </w:rPr>
        <w:t>不</w:t>
      </w:r>
      <w:proofErr w:type="gramEnd"/>
      <w:r w:rsidRPr="000475FC">
        <w:rPr>
          <w:rFonts w:ascii="楷体" w:eastAsia="楷体" w:hAnsi="楷体" w:cs="Times New Roman" w:hint="eastAsia"/>
          <w:sz w:val="24"/>
          <w:szCs w:val="24"/>
        </w:rPr>
        <w:t>自得也。（</w:t>
      </w:r>
      <w:r w:rsidR="000475FC">
        <w:rPr>
          <w:rFonts w:ascii="楷体" w:eastAsia="楷体" w:hAnsi="楷体" w:cs="Times New Roman" w:hint="eastAsia"/>
          <w:sz w:val="24"/>
          <w:szCs w:val="24"/>
        </w:rPr>
        <w:t>《庄子·大宗师》</w:t>
      </w:r>
      <w:r w:rsidRPr="000475FC">
        <w:rPr>
          <w:rFonts w:ascii="楷体" w:eastAsia="楷体" w:hAnsi="楷体" w:cs="Times New Roman"/>
          <w:sz w:val="24"/>
          <w:szCs w:val="24"/>
        </w:rPr>
        <w:t>）</w:t>
      </w:r>
    </w:p>
    <w:p w:rsidR="002C6140" w:rsidRPr="000475FC" w:rsidRDefault="00D74E84" w:rsidP="000475FC">
      <w:pPr>
        <w:spacing w:line="360" w:lineRule="auto"/>
        <w:ind w:leftChars="300" w:left="630" w:firstLineChars="200" w:firstLine="480"/>
        <w:rPr>
          <w:rFonts w:ascii="楷体" w:eastAsia="楷体" w:hAnsi="楷体" w:cs="Times New Roman"/>
          <w:sz w:val="24"/>
          <w:szCs w:val="24"/>
        </w:rPr>
      </w:pPr>
      <w:r w:rsidRPr="000475FC">
        <w:rPr>
          <w:rFonts w:ascii="楷体" w:eastAsia="楷体" w:hAnsi="楷体" w:cs="Times New Roman" w:hint="eastAsia"/>
          <w:sz w:val="24"/>
          <w:szCs w:val="24"/>
        </w:rPr>
        <w:t>仲尼曰：</w:t>
      </w:r>
      <w:proofErr w:type="gramStart"/>
      <w:r w:rsidRPr="000475FC">
        <w:rPr>
          <w:rFonts w:ascii="楷体" w:eastAsia="楷体" w:hAnsi="楷体" w:cs="Times New Roman" w:hint="eastAsia"/>
          <w:sz w:val="24"/>
          <w:szCs w:val="24"/>
        </w:rPr>
        <w:t>夫孟孙氏</w:t>
      </w:r>
      <w:proofErr w:type="gramEnd"/>
      <w:r w:rsidRPr="000475FC">
        <w:rPr>
          <w:rFonts w:ascii="楷体" w:eastAsia="楷体" w:hAnsi="楷体" w:cs="Times New Roman" w:hint="eastAsia"/>
          <w:sz w:val="24"/>
          <w:szCs w:val="24"/>
        </w:rPr>
        <w:t>尽之矣，进于知矣，</w:t>
      </w:r>
      <w:proofErr w:type="gramStart"/>
      <w:r w:rsidRPr="000475FC">
        <w:rPr>
          <w:rFonts w:ascii="楷体" w:eastAsia="楷体" w:hAnsi="楷体" w:cs="Times New Roman" w:hint="eastAsia"/>
          <w:sz w:val="24"/>
          <w:szCs w:val="24"/>
        </w:rPr>
        <w:t>唯简之</w:t>
      </w:r>
      <w:proofErr w:type="gramEnd"/>
      <w:r w:rsidRPr="000475FC">
        <w:rPr>
          <w:rFonts w:ascii="楷体" w:eastAsia="楷体" w:hAnsi="楷体" w:cs="Times New Roman" w:hint="eastAsia"/>
          <w:sz w:val="24"/>
          <w:szCs w:val="24"/>
        </w:rPr>
        <w:t>而不得，夫已有所简矣。孟孙氏不知所以生，不知所以死，不知就先，不知就后，若化为物，以待其所不知之化已乎！</w:t>
      </w:r>
      <w:proofErr w:type="gramStart"/>
      <w:r w:rsidRPr="000475FC">
        <w:rPr>
          <w:rFonts w:ascii="楷体" w:eastAsia="楷体" w:hAnsi="楷体" w:cs="Times New Roman" w:hint="eastAsia"/>
          <w:sz w:val="24"/>
          <w:szCs w:val="24"/>
        </w:rPr>
        <w:t>且方将</w:t>
      </w:r>
      <w:proofErr w:type="gramEnd"/>
      <w:r w:rsidRPr="000475FC">
        <w:rPr>
          <w:rFonts w:ascii="楷体" w:eastAsia="楷体" w:hAnsi="楷体" w:cs="Times New Roman" w:hint="eastAsia"/>
          <w:sz w:val="24"/>
          <w:szCs w:val="24"/>
        </w:rPr>
        <w:t>化，恶知不化哉？方将不化，恶知己化哉？吾</w:t>
      </w:r>
      <w:proofErr w:type="gramStart"/>
      <w:r w:rsidRPr="000475FC">
        <w:rPr>
          <w:rFonts w:ascii="楷体" w:eastAsia="楷体" w:hAnsi="楷体" w:cs="Times New Roman" w:hint="eastAsia"/>
          <w:sz w:val="24"/>
          <w:szCs w:val="24"/>
        </w:rPr>
        <w:t>特</w:t>
      </w:r>
      <w:proofErr w:type="gramEnd"/>
      <w:r w:rsidRPr="000475FC">
        <w:rPr>
          <w:rFonts w:ascii="楷体" w:eastAsia="楷体" w:hAnsi="楷体" w:cs="Times New Roman" w:hint="eastAsia"/>
          <w:sz w:val="24"/>
          <w:szCs w:val="24"/>
        </w:rPr>
        <w:t>与汝，其梦未始觉者邪？且彼</w:t>
      </w:r>
      <w:proofErr w:type="gramStart"/>
      <w:r w:rsidRPr="000475FC">
        <w:rPr>
          <w:rFonts w:ascii="楷体" w:eastAsia="楷体" w:hAnsi="楷体" w:cs="Times New Roman" w:hint="eastAsia"/>
          <w:sz w:val="24"/>
          <w:szCs w:val="24"/>
        </w:rPr>
        <w:t>有骇形而</w:t>
      </w:r>
      <w:proofErr w:type="gramEnd"/>
      <w:r w:rsidRPr="000475FC">
        <w:rPr>
          <w:rFonts w:ascii="楷体" w:eastAsia="楷体" w:hAnsi="楷体" w:cs="Times New Roman" w:hint="eastAsia"/>
          <w:sz w:val="24"/>
          <w:szCs w:val="24"/>
        </w:rPr>
        <w:t>无损心，有</w:t>
      </w:r>
      <w:proofErr w:type="gramStart"/>
      <w:r w:rsidRPr="000475FC">
        <w:rPr>
          <w:rFonts w:ascii="楷体" w:eastAsia="楷体" w:hAnsi="楷体" w:cs="Times New Roman" w:hint="eastAsia"/>
          <w:sz w:val="24"/>
          <w:szCs w:val="24"/>
        </w:rPr>
        <w:t>旦</w:t>
      </w:r>
      <w:proofErr w:type="gramEnd"/>
      <w:r w:rsidRPr="000475FC">
        <w:rPr>
          <w:rFonts w:ascii="楷体" w:eastAsia="楷体" w:hAnsi="楷体" w:cs="Times New Roman" w:hint="eastAsia"/>
          <w:sz w:val="24"/>
          <w:szCs w:val="24"/>
        </w:rPr>
        <w:t>宅而无情死。孟孙氏特觉，人哭亦哭，是自其所以</w:t>
      </w:r>
      <w:proofErr w:type="gramStart"/>
      <w:r w:rsidRPr="000475FC">
        <w:rPr>
          <w:rFonts w:ascii="楷体" w:eastAsia="楷体" w:hAnsi="楷体" w:cs="Times New Roman" w:hint="eastAsia"/>
          <w:sz w:val="24"/>
          <w:szCs w:val="24"/>
        </w:rPr>
        <w:t>乃</w:t>
      </w:r>
      <w:proofErr w:type="gramEnd"/>
      <w:r w:rsidRPr="000475FC">
        <w:rPr>
          <w:rFonts w:ascii="楷体" w:eastAsia="楷体" w:hAnsi="楷体" w:cs="Times New Roman" w:hint="eastAsia"/>
          <w:sz w:val="24"/>
          <w:szCs w:val="24"/>
        </w:rPr>
        <w:t>。且也相与吾</w:t>
      </w:r>
      <w:proofErr w:type="gramStart"/>
      <w:r w:rsidRPr="000475FC">
        <w:rPr>
          <w:rFonts w:ascii="楷体" w:eastAsia="楷体" w:hAnsi="楷体" w:cs="Times New Roman" w:hint="eastAsia"/>
          <w:sz w:val="24"/>
          <w:szCs w:val="24"/>
        </w:rPr>
        <w:t>之</w:t>
      </w:r>
      <w:proofErr w:type="gramEnd"/>
      <w:r w:rsidRPr="000475FC">
        <w:rPr>
          <w:rFonts w:ascii="楷体" w:eastAsia="楷体" w:hAnsi="楷体" w:cs="Times New Roman" w:hint="eastAsia"/>
          <w:sz w:val="24"/>
          <w:szCs w:val="24"/>
        </w:rPr>
        <w:t>耳矣，庸</w:t>
      </w:r>
      <w:proofErr w:type="gramStart"/>
      <w:r w:rsidRPr="000475FC">
        <w:rPr>
          <w:rFonts w:ascii="楷体" w:eastAsia="楷体" w:hAnsi="楷体" w:cs="Times New Roman" w:hint="eastAsia"/>
          <w:sz w:val="24"/>
          <w:szCs w:val="24"/>
        </w:rPr>
        <w:t>讵</w:t>
      </w:r>
      <w:proofErr w:type="gramEnd"/>
      <w:r w:rsidRPr="000475FC">
        <w:rPr>
          <w:rFonts w:ascii="楷体" w:eastAsia="楷体" w:hAnsi="楷体" w:cs="Times New Roman" w:hint="eastAsia"/>
          <w:sz w:val="24"/>
          <w:szCs w:val="24"/>
        </w:rPr>
        <w:t>知吾所谓吾</w:t>
      </w:r>
      <w:proofErr w:type="gramStart"/>
      <w:r w:rsidRPr="000475FC">
        <w:rPr>
          <w:rFonts w:ascii="楷体" w:eastAsia="楷体" w:hAnsi="楷体" w:cs="Times New Roman" w:hint="eastAsia"/>
          <w:sz w:val="24"/>
          <w:szCs w:val="24"/>
        </w:rPr>
        <w:t>之</w:t>
      </w:r>
      <w:proofErr w:type="gramEnd"/>
      <w:r w:rsidRPr="000475FC">
        <w:rPr>
          <w:rFonts w:ascii="楷体" w:eastAsia="楷体" w:hAnsi="楷体" w:cs="Times New Roman" w:hint="eastAsia"/>
          <w:sz w:val="24"/>
          <w:szCs w:val="24"/>
        </w:rPr>
        <w:t>（非吾）乎</w:t>
      </w:r>
      <w:r w:rsidRPr="000475FC">
        <w:rPr>
          <w:rFonts w:ascii="楷体" w:eastAsia="楷体" w:hAnsi="楷体" w:cs="Times New Roman"/>
          <w:sz w:val="24"/>
          <w:szCs w:val="24"/>
          <w:vertAlign w:val="superscript"/>
        </w:rPr>
        <w:footnoteReference w:id="53"/>
      </w:r>
      <w:r w:rsidRPr="000475FC">
        <w:rPr>
          <w:rFonts w:ascii="楷体" w:eastAsia="楷体" w:hAnsi="楷体" w:cs="Times New Roman" w:hint="eastAsia"/>
          <w:sz w:val="24"/>
          <w:szCs w:val="24"/>
        </w:rPr>
        <w:t>？</w:t>
      </w:r>
      <w:proofErr w:type="gramStart"/>
      <w:r w:rsidRPr="000475FC">
        <w:rPr>
          <w:rFonts w:ascii="楷体" w:eastAsia="楷体" w:hAnsi="楷体" w:cs="Times New Roman" w:hint="eastAsia"/>
          <w:sz w:val="24"/>
          <w:szCs w:val="24"/>
        </w:rPr>
        <w:t>且汝梦为鸟而厉乎天</w:t>
      </w:r>
      <w:proofErr w:type="gramEnd"/>
      <w:r w:rsidRPr="000475FC">
        <w:rPr>
          <w:rFonts w:ascii="楷体" w:eastAsia="楷体" w:hAnsi="楷体" w:cs="Times New Roman" w:hint="eastAsia"/>
          <w:sz w:val="24"/>
          <w:szCs w:val="24"/>
        </w:rPr>
        <w:t>，梦为鱼而投于渊，不识今之言者，</w:t>
      </w:r>
      <w:proofErr w:type="gramStart"/>
      <w:r w:rsidRPr="000475FC">
        <w:rPr>
          <w:rFonts w:ascii="楷体" w:eastAsia="楷体" w:hAnsi="楷体" w:cs="Times New Roman" w:hint="eastAsia"/>
          <w:sz w:val="24"/>
          <w:szCs w:val="24"/>
        </w:rPr>
        <w:t>其觉者</w:t>
      </w:r>
      <w:proofErr w:type="gramEnd"/>
      <w:r w:rsidRPr="000475FC">
        <w:rPr>
          <w:rFonts w:ascii="楷体" w:eastAsia="楷体" w:hAnsi="楷体" w:cs="Times New Roman" w:hint="eastAsia"/>
          <w:sz w:val="24"/>
          <w:szCs w:val="24"/>
        </w:rPr>
        <w:t>乎，其梦者乎？</w:t>
      </w:r>
      <w:proofErr w:type="gramStart"/>
      <w:r w:rsidRPr="000475FC">
        <w:rPr>
          <w:rFonts w:ascii="楷体" w:eastAsia="楷体" w:hAnsi="楷体" w:cs="Times New Roman" w:hint="eastAsia"/>
          <w:sz w:val="24"/>
          <w:szCs w:val="24"/>
        </w:rPr>
        <w:t>造适不及</w:t>
      </w:r>
      <w:proofErr w:type="gramEnd"/>
      <w:r w:rsidRPr="000475FC">
        <w:rPr>
          <w:rFonts w:ascii="楷体" w:eastAsia="楷体" w:hAnsi="楷体" w:cs="Times New Roman" w:hint="eastAsia"/>
          <w:sz w:val="24"/>
          <w:szCs w:val="24"/>
        </w:rPr>
        <w:t>笑，</w:t>
      </w:r>
      <w:proofErr w:type="gramStart"/>
      <w:r w:rsidRPr="000475FC">
        <w:rPr>
          <w:rFonts w:ascii="楷体" w:eastAsia="楷体" w:hAnsi="楷体" w:cs="Times New Roman" w:hint="eastAsia"/>
          <w:sz w:val="24"/>
          <w:szCs w:val="24"/>
        </w:rPr>
        <w:t>献笑不及</w:t>
      </w:r>
      <w:proofErr w:type="gramEnd"/>
      <w:r w:rsidRPr="000475FC">
        <w:rPr>
          <w:rFonts w:ascii="楷体" w:eastAsia="楷体" w:hAnsi="楷体" w:cs="Times New Roman" w:hint="eastAsia"/>
          <w:sz w:val="24"/>
          <w:szCs w:val="24"/>
        </w:rPr>
        <w:t>排，安排而去化，乃入于</w:t>
      </w:r>
      <w:proofErr w:type="gramStart"/>
      <w:r w:rsidRPr="000475FC">
        <w:rPr>
          <w:rFonts w:ascii="楷体" w:eastAsia="楷体" w:hAnsi="楷体" w:cs="Times New Roman" w:hint="eastAsia"/>
          <w:sz w:val="24"/>
          <w:szCs w:val="24"/>
        </w:rPr>
        <w:t>寥</w:t>
      </w:r>
      <w:proofErr w:type="gramEnd"/>
      <w:r w:rsidRPr="000475FC">
        <w:rPr>
          <w:rFonts w:ascii="楷体" w:eastAsia="楷体" w:hAnsi="楷体" w:cs="Times New Roman" w:hint="eastAsia"/>
          <w:sz w:val="24"/>
          <w:szCs w:val="24"/>
        </w:rPr>
        <w:t>天</w:t>
      </w:r>
      <w:proofErr w:type="gramStart"/>
      <w:r w:rsidRPr="000475FC">
        <w:rPr>
          <w:rFonts w:ascii="楷体" w:eastAsia="楷体" w:hAnsi="楷体" w:cs="Times New Roman" w:hint="eastAsia"/>
          <w:sz w:val="24"/>
          <w:szCs w:val="24"/>
        </w:rPr>
        <w:t>一</w:t>
      </w:r>
      <w:proofErr w:type="gramEnd"/>
      <w:r w:rsidRPr="000475FC">
        <w:rPr>
          <w:rFonts w:ascii="楷体" w:eastAsia="楷体" w:hAnsi="楷体" w:cs="Times New Roman" w:hint="eastAsia"/>
          <w:sz w:val="24"/>
          <w:szCs w:val="24"/>
        </w:rPr>
        <w:t>。</w:t>
      </w:r>
      <w:r w:rsidRPr="000475FC">
        <w:rPr>
          <w:rFonts w:ascii="楷体" w:eastAsia="楷体" w:hAnsi="楷体" w:cs="Times New Roman"/>
          <w:sz w:val="24"/>
          <w:szCs w:val="24"/>
          <w:vertAlign w:val="superscript"/>
        </w:rPr>
        <w:footnoteReference w:id="54"/>
      </w:r>
      <w:r w:rsidRPr="000475FC">
        <w:rPr>
          <w:rFonts w:ascii="楷体" w:eastAsia="楷体" w:hAnsi="楷体" w:cs="Times New Roman" w:hint="eastAsia"/>
          <w:sz w:val="24"/>
          <w:szCs w:val="24"/>
        </w:rPr>
        <w:t>（</w:t>
      </w:r>
      <w:r w:rsidR="000475FC">
        <w:rPr>
          <w:rFonts w:ascii="楷体" w:eastAsia="楷体" w:hAnsi="楷体" w:cs="Times New Roman" w:hint="eastAsia"/>
          <w:sz w:val="24"/>
          <w:szCs w:val="24"/>
        </w:rPr>
        <w:t>《庄子·大宗师》</w:t>
      </w:r>
      <w:r w:rsidRPr="000475FC">
        <w:rPr>
          <w:rFonts w:ascii="楷体" w:eastAsia="楷体" w:hAnsi="楷体" w:cs="Times New Roman"/>
          <w:sz w:val="24"/>
          <w:szCs w:val="24"/>
        </w:rPr>
        <w:t>）</w:t>
      </w:r>
    </w:p>
    <w:p w:rsidR="000475FC" w:rsidRPr="000475FC" w:rsidRDefault="00D74E84" w:rsidP="000475FC">
      <w:pPr>
        <w:spacing w:line="360" w:lineRule="auto"/>
        <w:ind w:firstLineChars="200" w:firstLine="480"/>
        <w:rPr>
          <w:rFonts w:ascii="宋体" w:eastAsia="宋体" w:hAnsi="宋体" w:cs="Times New Roman"/>
          <w:sz w:val="24"/>
          <w:szCs w:val="24"/>
        </w:rPr>
      </w:pPr>
      <w:r w:rsidRPr="000475FC">
        <w:rPr>
          <w:rFonts w:ascii="宋体" w:eastAsia="宋体" w:hAnsi="宋体" w:cs="Times New Roman" w:hint="eastAsia"/>
          <w:sz w:val="24"/>
          <w:szCs w:val="24"/>
        </w:rPr>
        <w:t>从这些文本中我们可以看到，“且有真人而后有真知”，真知之可能性与圣人有着紧密的联系，所以可以说“圣人”便肩负着作者的正面诉求。相关的表述还有很多，例如“自彼则不见，自知则知之，故曰彼出于是，是亦因彼，彼是方生之说也，虽然方生方死，方死方生，方可方不可，方不可方可，因是因非，因非因是，是以圣人不由而照之于天，亦因是也。”“是以圣人和之以是非而休乎天钧，是</w:t>
      </w:r>
      <w:proofErr w:type="gramStart"/>
      <w:r w:rsidRPr="000475FC">
        <w:rPr>
          <w:rFonts w:ascii="宋体" w:eastAsia="宋体" w:hAnsi="宋体" w:cs="Times New Roman" w:hint="eastAsia"/>
          <w:sz w:val="24"/>
          <w:szCs w:val="24"/>
        </w:rPr>
        <w:t>之</w:t>
      </w:r>
      <w:proofErr w:type="gramEnd"/>
      <w:r w:rsidRPr="000475FC">
        <w:rPr>
          <w:rFonts w:ascii="宋体" w:eastAsia="宋体" w:hAnsi="宋体" w:cs="Times New Roman" w:hint="eastAsia"/>
          <w:sz w:val="24"/>
          <w:szCs w:val="24"/>
        </w:rPr>
        <w:t>谓两行。”“是故滑疑之耀，圣人之所图也，为是不用而寓诸庸，此</w:t>
      </w:r>
      <w:proofErr w:type="gramStart"/>
      <w:r w:rsidRPr="000475FC">
        <w:rPr>
          <w:rFonts w:ascii="宋体" w:eastAsia="宋体" w:hAnsi="宋体" w:cs="Times New Roman" w:hint="eastAsia"/>
          <w:sz w:val="24"/>
          <w:szCs w:val="24"/>
        </w:rPr>
        <w:t>之</w:t>
      </w:r>
      <w:proofErr w:type="gramEnd"/>
      <w:r w:rsidRPr="000475FC">
        <w:rPr>
          <w:rFonts w:ascii="宋体" w:eastAsia="宋体" w:hAnsi="宋体" w:cs="Times New Roman" w:hint="eastAsia"/>
          <w:sz w:val="24"/>
          <w:szCs w:val="24"/>
        </w:rPr>
        <w:t>谓以明。”（</w:t>
      </w:r>
      <w:r w:rsidRPr="000475FC">
        <w:rPr>
          <w:rFonts w:ascii="宋体" w:eastAsia="宋体" w:hAnsi="宋体" w:hint="eastAsia"/>
          <w:sz w:val="24"/>
          <w:szCs w:val="24"/>
        </w:rPr>
        <w:t>《庄子·齐物论》</w:t>
      </w:r>
      <w:r w:rsidRPr="000475FC">
        <w:rPr>
          <w:rFonts w:ascii="宋体" w:eastAsia="宋体" w:hAnsi="宋体" w:cs="Times New Roman" w:hint="eastAsia"/>
          <w:sz w:val="24"/>
          <w:szCs w:val="24"/>
        </w:rPr>
        <w:t>）“不忘其所始，不求其所终。受而喜之，忘而复之。是</w:t>
      </w:r>
      <w:proofErr w:type="gramStart"/>
      <w:r w:rsidRPr="000475FC">
        <w:rPr>
          <w:rFonts w:ascii="宋体" w:eastAsia="宋体" w:hAnsi="宋体" w:cs="Times New Roman" w:hint="eastAsia"/>
          <w:sz w:val="24"/>
          <w:szCs w:val="24"/>
        </w:rPr>
        <w:t>之</w:t>
      </w:r>
      <w:proofErr w:type="gramEnd"/>
      <w:r w:rsidRPr="000475FC">
        <w:rPr>
          <w:rFonts w:ascii="宋体" w:eastAsia="宋体" w:hAnsi="宋体" w:cs="Times New Roman" w:hint="eastAsia"/>
          <w:sz w:val="24"/>
          <w:szCs w:val="24"/>
        </w:rPr>
        <w:t>谓不以心捐道，不以人助天，是</w:t>
      </w:r>
      <w:proofErr w:type="gramStart"/>
      <w:r w:rsidRPr="000475FC">
        <w:rPr>
          <w:rFonts w:ascii="宋体" w:eastAsia="宋体" w:hAnsi="宋体" w:cs="Times New Roman" w:hint="eastAsia"/>
          <w:sz w:val="24"/>
          <w:szCs w:val="24"/>
        </w:rPr>
        <w:t>之</w:t>
      </w:r>
      <w:proofErr w:type="gramEnd"/>
      <w:r w:rsidRPr="000475FC">
        <w:rPr>
          <w:rFonts w:ascii="宋体" w:eastAsia="宋体" w:hAnsi="宋体" w:cs="Times New Roman" w:hint="eastAsia"/>
          <w:sz w:val="24"/>
          <w:szCs w:val="24"/>
        </w:rPr>
        <w:t>谓真人。”（</w:t>
      </w:r>
      <w:r w:rsidRPr="000475FC">
        <w:rPr>
          <w:rFonts w:ascii="宋体" w:eastAsia="宋体" w:hAnsi="宋体" w:hint="eastAsia"/>
          <w:sz w:val="24"/>
          <w:szCs w:val="24"/>
        </w:rPr>
        <w:t>《庄子·大宗师》</w:t>
      </w:r>
      <w:r w:rsidRPr="000475FC">
        <w:rPr>
          <w:rFonts w:ascii="宋体" w:eastAsia="宋体" w:hAnsi="宋体" w:cs="Times New Roman" w:hint="eastAsia"/>
          <w:sz w:val="24"/>
          <w:szCs w:val="24"/>
        </w:rPr>
        <w:t>）这些虽然基本上都是在说前面提到的问题，即“不知”</w:t>
      </w:r>
      <w:r w:rsidR="00EF3EBF">
        <w:rPr>
          <w:rFonts w:ascii="宋体" w:eastAsia="宋体" w:hAnsi="宋体" w:cs="Times New Roman" w:hint="eastAsia"/>
          <w:sz w:val="24"/>
          <w:szCs w:val="24"/>
        </w:rPr>
        <w:t>之条件限制，而且似乎所作的都是一些消极意义的表述，但也还是提供</w:t>
      </w:r>
      <w:r w:rsidRPr="000475FC">
        <w:rPr>
          <w:rFonts w:ascii="宋体" w:eastAsia="宋体" w:hAnsi="宋体" w:cs="Times New Roman" w:hint="eastAsia"/>
          <w:sz w:val="24"/>
          <w:szCs w:val="24"/>
        </w:rPr>
        <w:t>了一条积极的新线索：我们可以从经验层面通达超越层面。这就是所谓“唯达者知通为一，为是不用而寓诸庸，适得而几矣”者也。</w:t>
      </w:r>
    </w:p>
    <w:p w:rsidR="002C6140" w:rsidRPr="000475FC" w:rsidRDefault="00D74E84" w:rsidP="000475FC">
      <w:pPr>
        <w:spacing w:line="360" w:lineRule="auto"/>
        <w:ind w:firstLineChars="200" w:firstLine="480"/>
        <w:rPr>
          <w:rFonts w:ascii="宋体" w:eastAsia="宋体" w:hAnsi="宋体" w:cs="Times New Roman"/>
          <w:sz w:val="24"/>
          <w:szCs w:val="24"/>
        </w:rPr>
      </w:pPr>
      <w:r w:rsidRPr="000475FC">
        <w:rPr>
          <w:rFonts w:ascii="宋体" w:eastAsia="宋体" w:hAnsi="宋体" w:cs="Times New Roman" w:hint="eastAsia"/>
          <w:sz w:val="24"/>
          <w:szCs w:val="24"/>
        </w:rPr>
        <w:t>再试看这句：“以功观之，因其所有而有之，则万物莫不有，因其所无而无</w:t>
      </w:r>
      <w:r w:rsidRPr="000475FC">
        <w:rPr>
          <w:rFonts w:ascii="宋体" w:eastAsia="宋体" w:hAnsi="宋体" w:cs="Times New Roman" w:hint="eastAsia"/>
          <w:sz w:val="24"/>
          <w:szCs w:val="24"/>
        </w:rPr>
        <w:lastRenderedPageBreak/>
        <w:t>之，则万物莫不无，知东西之相反而不可以相无，则功分定矣。”（</w:t>
      </w:r>
      <w:r w:rsidRPr="000475FC">
        <w:rPr>
          <w:rFonts w:ascii="宋体" w:eastAsia="宋体" w:hAnsi="宋体" w:hint="eastAsia"/>
          <w:sz w:val="24"/>
          <w:szCs w:val="24"/>
        </w:rPr>
        <w:t>《庄子·秋水》</w:t>
      </w:r>
      <w:r w:rsidRPr="000475FC">
        <w:rPr>
          <w:rFonts w:ascii="宋体" w:eastAsia="宋体" w:hAnsi="宋体" w:cs="Times New Roman" w:hint="eastAsia"/>
          <w:sz w:val="24"/>
          <w:szCs w:val="24"/>
        </w:rPr>
        <w:t>）线索便更加明显：</w:t>
      </w:r>
      <w:r w:rsidR="00F45F78">
        <w:rPr>
          <w:rFonts w:ascii="宋体" w:eastAsia="宋体" w:hAnsi="宋体" w:cs="Times New Roman" w:hint="eastAsia"/>
          <w:sz w:val="24"/>
          <w:szCs w:val="24"/>
        </w:rPr>
        <w:t>“以功观之”即是“以物（俗）观之”，即是从经验现实的层面上观；“以道观之”即是从超越的层面上观。</w:t>
      </w:r>
      <w:r w:rsidRPr="000475FC">
        <w:rPr>
          <w:rFonts w:ascii="宋体" w:eastAsia="宋体" w:hAnsi="宋体" w:cs="Times New Roman" w:hint="eastAsia"/>
          <w:sz w:val="24"/>
          <w:szCs w:val="24"/>
        </w:rPr>
        <w:t>经验层面的“知”的集合之间固然可以相反，亦可有多少大小之别，但是它们却永远都不能改变超越论层面的限制，并且超越论层面的作为条件之“不知”可以取消任</w:t>
      </w:r>
      <w:proofErr w:type="gramStart"/>
      <w:r w:rsidRPr="000475FC">
        <w:rPr>
          <w:rFonts w:ascii="宋体" w:eastAsia="宋体" w:hAnsi="宋体" w:cs="Times New Roman" w:hint="eastAsia"/>
          <w:sz w:val="24"/>
          <w:szCs w:val="24"/>
        </w:rPr>
        <w:t>一</w:t>
      </w:r>
      <w:proofErr w:type="gramEnd"/>
      <w:r w:rsidRPr="000475FC">
        <w:rPr>
          <w:rFonts w:ascii="宋体" w:eastAsia="宋体" w:hAnsi="宋体" w:cs="Times New Roman" w:hint="eastAsia"/>
          <w:sz w:val="24"/>
          <w:szCs w:val="24"/>
        </w:rPr>
        <w:t>集合的有效性。也就是说集合之外的东西是我们所无法言说的，这种“不知”便在“知”的集合</w:t>
      </w:r>
      <w:r w:rsidR="001050E4">
        <w:rPr>
          <w:rFonts w:ascii="宋体" w:eastAsia="宋体" w:hAnsi="宋体" w:cs="Times New Roman" w:hint="eastAsia"/>
          <w:sz w:val="24"/>
          <w:szCs w:val="24"/>
        </w:rPr>
        <w:t>永远的</w:t>
      </w:r>
      <w:r w:rsidRPr="000475FC">
        <w:rPr>
          <w:rFonts w:ascii="宋体" w:eastAsia="宋体" w:hAnsi="宋体" w:cs="Times New Roman" w:hint="eastAsia"/>
          <w:sz w:val="24"/>
          <w:szCs w:val="24"/>
        </w:rPr>
        <w:t>外部</w:t>
      </w:r>
      <w:r w:rsidR="001050E4">
        <w:rPr>
          <w:rFonts w:ascii="宋体" w:eastAsia="宋体" w:hAnsi="宋体" w:cs="Times New Roman" w:hint="eastAsia"/>
          <w:sz w:val="24"/>
          <w:szCs w:val="24"/>
        </w:rPr>
        <w:t>（</w:t>
      </w:r>
      <w:proofErr w:type="spellStart"/>
      <w:r w:rsidR="001050E4" w:rsidRPr="001050E4">
        <w:rPr>
          <w:rFonts w:ascii="Times New Roman" w:eastAsia="宋体" w:hAnsi="Times New Roman" w:cs="Times New Roman"/>
          <w:sz w:val="24"/>
          <w:szCs w:val="24"/>
        </w:rPr>
        <w:t>dehors</w:t>
      </w:r>
      <w:proofErr w:type="spellEnd"/>
      <w:r w:rsidR="001050E4">
        <w:rPr>
          <w:rFonts w:ascii="宋体" w:eastAsia="宋体" w:hAnsi="宋体" w:cs="Times New Roman" w:hint="eastAsia"/>
          <w:sz w:val="24"/>
          <w:szCs w:val="24"/>
        </w:rPr>
        <w:t>）</w:t>
      </w:r>
      <w:r w:rsidRPr="000475FC">
        <w:rPr>
          <w:rFonts w:ascii="宋体" w:eastAsia="宋体" w:hAnsi="宋体" w:cs="Times New Roman" w:hint="eastAsia"/>
          <w:sz w:val="24"/>
          <w:szCs w:val="24"/>
        </w:rPr>
        <w:t>构成了一大片虚无，</w:t>
      </w:r>
      <w:r w:rsidR="00F45F78">
        <w:rPr>
          <w:rFonts w:ascii="宋体" w:eastAsia="宋体" w:hAnsi="宋体" w:cs="Times New Roman" w:hint="eastAsia"/>
          <w:sz w:val="24"/>
          <w:szCs w:val="24"/>
        </w:rPr>
        <w:t>而这个“外部”在道家里面即是不可言、不可思、无物、无名的“道”，</w:t>
      </w:r>
      <w:r w:rsidRPr="000475FC">
        <w:rPr>
          <w:rFonts w:ascii="宋体" w:eastAsia="宋体" w:hAnsi="宋体" w:cs="Times New Roman" w:hint="eastAsia"/>
          <w:sz w:val="24"/>
          <w:szCs w:val="24"/>
        </w:rPr>
        <w:t>而此“无”又恰恰成为了万物能通为一之处。圣人之“知”便是这样，“夫知有所待而后当”，“以待其所不知之化已乎”，“所待”在这里说的是经验层面之“知”以超越论层面之“不知”为条件。但是圣人只是立足于其所知，即日用经验，却</w:t>
      </w:r>
      <w:proofErr w:type="gramStart"/>
      <w:r w:rsidRPr="000475FC">
        <w:rPr>
          <w:rFonts w:ascii="宋体" w:eastAsia="宋体" w:hAnsi="宋体" w:cs="Times New Roman" w:hint="eastAsia"/>
          <w:sz w:val="24"/>
          <w:szCs w:val="24"/>
        </w:rPr>
        <w:t>不</w:t>
      </w:r>
      <w:proofErr w:type="gramEnd"/>
      <w:r w:rsidRPr="000475FC">
        <w:rPr>
          <w:rFonts w:ascii="宋体" w:eastAsia="宋体" w:hAnsi="宋体" w:cs="Times New Roman" w:hint="eastAsia"/>
          <w:sz w:val="24"/>
          <w:szCs w:val="24"/>
        </w:rPr>
        <w:t>以此为</w:t>
      </w:r>
      <w:proofErr w:type="gramStart"/>
      <w:r w:rsidRPr="000475FC">
        <w:rPr>
          <w:rFonts w:ascii="宋体" w:eastAsia="宋体" w:hAnsi="宋体" w:cs="Times New Roman" w:hint="eastAsia"/>
          <w:sz w:val="24"/>
          <w:szCs w:val="24"/>
        </w:rPr>
        <w:t>务</w:t>
      </w:r>
      <w:proofErr w:type="gramEnd"/>
      <w:r w:rsidRPr="000475FC">
        <w:rPr>
          <w:rFonts w:ascii="宋体" w:eastAsia="宋体" w:hAnsi="宋体" w:cs="Times New Roman" w:hint="eastAsia"/>
          <w:sz w:val="24"/>
          <w:szCs w:val="24"/>
        </w:rPr>
        <w:t>，因为他是作为反思者的存在，他已经触碰到了“不知”的界限，他的“知”便在这时向外部的虚无敞开。质言之，他因为感受到此“不知”之人生境况，并未陷入“情死”之境地，从而可以回归“天”的层面，容纳众人之所知与众物之所化。综上所述，圣人因是因非，顺物自然，与万物</w:t>
      </w:r>
      <w:proofErr w:type="gramStart"/>
      <w:r w:rsidRPr="000475FC">
        <w:rPr>
          <w:rFonts w:ascii="宋体" w:eastAsia="宋体" w:hAnsi="宋体" w:cs="Times New Roman" w:hint="eastAsia"/>
          <w:sz w:val="24"/>
          <w:szCs w:val="24"/>
        </w:rPr>
        <w:t>为一才成为</w:t>
      </w:r>
      <w:proofErr w:type="gramEnd"/>
      <w:r w:rsidRPr="000475FC">
        <w:rPr>
          <w:rFonts w:ascii="宋体" w:eastAsia="宋体" w:hAnsi="宋体" w:cs="Times New Roman" w:hint="eastAsia"/>
          <w:sz w:val="24"/>
          <w:szCs w:val="24"/>
        </w:rPr>
        <w:t>可能，而“真知”亦可脱胎。</w:t>
      </w:r>
    </w:p>
    <w:p w:rsidR="00D24AC3" w:rsidRDefault="000475FC" w:rsidP="000475FC">
      <w:pPr>
        <w:spacing w:line="360" w:lineRule="auto"/>
        <w:ind w:firstLineChars="200" w:firstLine="480"/>
        <w:rPr>
          <w:rFonts w:ascii="宋体" w:eastAsia="宋体" w:hAnsi="宋体" w:cs="Times New Roman"/>
          <w:sz w:val="24"/>
          <w:szCs w:val="24"/>
        </w:rPr>
      </w:pPr>
      <w:r w:rsidRPr="000475FC">
        <w:rPr>
          <w:rFonts w:ascii="宋体" w:eastAsia="宋体" w:hAnsi="宋体" w:cs="Times New Roman" w:hint="eastAsia"/>
          <w:sz w:val="24"/>
          <w:szCs w:val="24"/>
        </w:rPr>
        <w:t>而个体向圣人境界的转化便需要借助其在经验日用层面的可用之“知”，也就是个体的</w:t>
      </w:r>
      <w:r w:rsidR="00D74E84" w:rsidRPr="000475FC">
        <w:rPr>
          <w:rFonts w:ascii="宋体" w:eastAsia="宋体" w:hAnsi="宋体" w:cs="Times New Roman" w:hint="eastAsia"/>
          <w:sz w:val="24"/>
          <w:szCs w:val="24"/>
        </w:rPr>
        <w:t>“天真之德”</w:t>
      </w:r>
      <w:r w:rsidRPr="000475FC">
        <w:rPr>
          <w:rFonts w:ascii="宋体" w:eastAsia="宋体" w:hAnsi="宋体" w:cs="Times New Roman" w:hint="eastAsia"/>
          <w:sz w:val="24"/>
          <w:szCs w:val="24"/>
        </w:rPr>
        <w:t>，它</w:t>
      </w:r>
      <w:r w:rsidR="00D74E84" w:rsidRPr="000475FC">
        <w:rPr>
          <w:rFonts w:ascii="宋体" w:eastAsia="宋体" w:hAnsi="宋体" w:cs="Times New Roman" w:hint="eastAsia"/>
          <w:sz w:val="24"/>
          <w:szCs w:val="24"/>
        </w:rPr>
        <w:t>固然是经验认识层面的一隅之见，犹有所待于其“不知”，但是这些却不妨碍它通向更加本质的真实，而此时“所待”反倒成了它的可能性条件。若可保持对此“不知”之界限的反思，“以其知之所知以养其知之所不知”，便可成“知之盛”，“终其天年而</w:t>
      </w:r>
      <w:proofErr w:type="gramStart"/>
      <w:r w:rsidR="00D74E84" w:rsidRPr="000475FC">
        <w:rPr>
          <w:rFonts w:ascii="宋体" w:eastAsia="宋体" w:hAnsi="宋体" w:cs="Times New Roman" w:hint="eastAsia"/>
          <w:sz w:val="24"/>
          <w:szCs w:val="24"/>
        </w:rPr>
        <w:t>不</w:t>
      </w:r>
      <w:proofErr w:type="gramEnd"/>
      <w:r w:rsidR="00D74E84" w:rsidRPr="000475FC">
        <w:rPr>
          <w:rFonts w:ascii="宋体" w:eastAsia="宋体" w:hAnsi="宋体" w:cs="Times New Roman" w:hint="eastAsia"/>
          <w:sz w:val="24"/>
          <w:szCs w:val="24"/>
        </w:rPr>
        <w:t>中道</w:t>
      </w:r>
      <w:proofErr w:type="gramStart"/>
      <w:r w:rsidR="00D74E84" w:rsidRPr="000475FC">
        <w:rPr>
          <w:rFonts w:ascii="宋体" w:eastAsia="宋体" w:hAnsi="宋体" w:cs="Times New Roman" w:hint="eastAsia"/>
          <w:sz w:val="24"/>
          <w:szCs w:val="24"/>
        </w:rPr>
        <w:t>夭</w:t>
      </w:r>
      <w:proofErr w:type="gramEnd"/>
      <w:r w:rsidR="00D74E84" w:rsidRPr="000475FC">
        <w:rPr>
          <w:rFonts w:ascii="宋体" w:eastAsia="宋体" w:hAnsi="宋体" w:cs="Times New Roman" w:hint="eastAsia"/>
          <w:sz w:val="24"/>
          <w:szCs w:val="24"/>
        </w:rPr>
        <w:t>”了，此不正是“真知”之奥义？</w:t>
      </w:r>
      <w:r w:rsidRPr="000475FC">
        <w:rPr>
          <w:rFonts w:ascii="宋体" w:eastAsia="宋体" w:hAnsi="宋体" w:cs="Times New Roman" w:hint="eastAsia"/>
          <w:sz w:val="24"/>
          <w:szCs w:val="24"/>
        </w:rPr>
        <w:t>“其知之所知”便是指其“天真之德”，“养其所不知”便是在“天刑”的限制下向可能性敞开，才不会桎梏陷溺，丧其“天德”。</w:t>
      </w:r>
    </w:p>
    <w:p w:rsidR="00D24AC3" w:rsidRDefault="00D24AC3" w:rsidP="000475F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我们仍然可以在哲学层面上找到依据：我们</w:t>
      </w:r>
      <w:proofErr w:type="gramStart"/>
      <w:r>
        <w:rPr>
          <w:rFonts w:ascii="宋体" w:eastAsia="宋体" w:hAnsi="宋体" w:cs="Times New Roman" w:hint="eastAsia"/>
          <w:sz w:val="24"/>
          <w:szCs w:val="24"/>
        </w:rPr>
        <w:t>平常理解</w:t>
      </w:r>
      <w:proofErr w:type="gramEnd"/>
      <w:r>
        <w:rPr>
          <w:rFonts w:ascii="宋体" w:eastAsia="宋体" w:hAnsi="宋体" w:cs="Times New Roman" w:hint="eastAsia"/>
          <w:sz w:val="24"/>
          <w:szCs w:val="24"/>
        </w:rPr>
        <w:t>的那种感官感知的方式事实上是一种混合的感知方式，也被称为符号指称的感知方式</w:t>
      </w:r>
      <w:r w:rsidR="00D54C25">
        <w:rPr>
          <w:rFonts w:ascii="宋体" w:eastAsia="宋体" w:hAnsi="宋体" w:cs="Times New Roman" w:hint="eastAsia"/>
          <w:sz w:val="24"/>
          <w:szCs w:val="24"/>
        </w:rPr>
        <w:t>，即“物莫非指”</w:t>
      </w:r>
      <w:r w:rsidRPr="00D24AC3">
        <w:rPr>
          <w:rFonts w:ascii="宋体" w:eastAsia="宋体" w:hAnsi="宋体" w:cs="Times New Roman" w:hint="eastAsia"/>
          <w:sz w:val="24"/>
          <w:szCs w:val="24"/>
        </w:rPr>
        <w:t>。这种感知的意思是，“从一种方式（通常是直接表象方式）得来的</w:t>
      </w:r>
      <w:proofErr w:type="gramStart"/>
      <w:r w:rsidRPr="00D24AC3">
        <w:rPr>
          <w:rFonts w:ascii="宋体" w:eastAsia="宋体" w:hAnsi="宋体" w:cs="Times New Roman" w:hint="eastAsia"/>
          <w:sz w:val="24"/>
          <w:szCs w:val="24"/>
        </w:rPr>
        <w:t>予料</w:t>
      </w:r>
      <w:proofErr w:type="gramEnd"/>
      <w:r w:rsidRPr="00D24AC3">
        <w:rPr>
          <w:rFonts w:ascii="宋体" w:eastAsia="宋体" w:hAnsi="宋体" w:cs="Times New Roman" w:hint="eastAsia"/>
          <w:sz w:val="24"/>
          <w:szCs w:val="24"/>
        </w:rPr>
        <w:t>，被用来指、进而解释从另一种方式（通常是因果效验方式）得来的</w:t>
      </w:r>
      <w:proofErr w:type="gramStart"/>
      <w:r w:rsidRPr="00D24AC3">
        <w:rPr>
          <w:rFonts w:ascii="宋体" w:eastAsia="宋体" w:hAnsi="宋体" w:cs="Times New Roman" w:hint="eastAsia"/>
          <w:sz w:val="24"/>
          <w:szCs w:val="24"/>
        </w:rPr>
        <w:t>予料</w:t>
      </w:r>
      <w:proofErr w:type="gramEnd"/>
      <w:r w:rsidRPr="00D24AC3">
        <w:rPr>
          <w:rFonts w:ascii="宋体" w:eastAsia="宋体" w:hAnsi="宋体" w:cs="Times New Roman" w:hint="eastAsia"/>
          <w:sz w:val="24"/>
          <w:szCs w:val="24"/>
        </w:rPr>
        <w:t>。”</w:t>
      </w:r>
      <w:r>
        <w:rPr>
          <w:rStyle w:val="a9"/>
          <w:rFonts w:ascii="宋体" w:eastAsia="宋体" w:hAnsi="宋体" w:cs="Times New Roman"/>
          <w:sz w:val="24"/>
          <w:szCs w:val="24"/>
        </w:rPr>
        <w:footnoteReference w:id="55"/>
      </w:r>
      <w:r w:rsidRPr="00D24AC3">
        <w:rPr>
          <w:rFonts w:ascii="宋体" w:eastAsia="宋体" w:hAnsi="宋体" w:cs="Times New Roman"/>
          <w:sz w:val="24"/>
          <w:szCs w:val="24"/>
        </w:rPr>
        <w:t xml:space="preserve"> 也就是说，表象直接性的感觉</w:t>
      </w:r>
      <w:proofErr w:type="gramStart"/>
      <w:r w:rsidRPr="00D24AC3">
        <w:rPr>
          <w:rFonts w:ascii="宋体" w:eastAsia="宋体" w:hAnsi="宋体" w:cs="Times New Roman"/>
          <w:sz w:val="24"/>
          <w:szCs w:val="24"/>
        </w:rPr>
        <w:t>予料</w:t>
      </w:r>
      <w:proofErr w:type="gramEnd"/>
      <w:r w:rsidRPr="00D24AC3">
        <w:rPr>
          <w:rFonts w:ascii="宋体" w:eastAsia="宋体" w:hAnsi="宋体" w:cs="Times New Roman"/>
          <w:sz w:val="24"/>
          <w:szCs w:val="24"/>
        </w:rPr>
        <w:t>是来自以因果效验方式对身体进行的感知所提供的</w:t>
      </w:r>
      <w:proofErr w:type="gramStart"/>
      <w:r w:rsidRPr="00D24AC3">
        <w:rPr>
          <w:rFonts w:ascii="宋体" w:eastAsia="宋体" w:hAnsi="宋体" w:cs="Times New Roman"/>
          <w:sz w:val="24"/>
          <w:szCs w:val="24"/>
        </w:rPr>
        <w:t>予料</w:t>
      </w:r>
      <w:proofErr w:type="gramEnd"/>
      <w:r w:rsidRPr="00D24AC3">
        <w:rPr>
          <w:rFonts w:ascii="宋体" w:eastAsia="宋体" w:hAnsi="宋体" w:cs="Times New Roman"/>
          <w:sz w:val="24"/>
          <w:szCs w:val="24"/>
        </w:rPr>
        <w:t>。而对身体实际情况和因果效验的感知使得我们承认，确实存在着一种“顽固事</w:t>
      </w:r>
      <w:r w:rsidRPr="00D24AC3">
        <w:rPr>
          <w:rFonts w:ascii="宋体" w:eastAsia="宋体" w:hAnsi="宋体" w:cs="Times New Roman"/>
          <w:sz w:val="24"/>
          <w:szCs w:val="24"/>
        </w:rPr>
        <w:lastRenderedPageBreak/>
        <w:t>实”，它是那样的使我们的自我创造活动在一定程度上符合它。也就是说，因果效应的前感官感知方式决定了我们的每一刻经验的初始阶段应该是“给予的”。</w:t>
      </w:r>
      <w:r w:rsidR="00D54C25">
        <w:rPr>
          <w:rFonts w:ascii="宋体" w:eastAsia="宋体" w:hAnsi="宋体" w:cs="Times New Roman" w:hint="eastAsia"/>
          <w:sz w:val="24"/>
          <w:szCs w:val="24"/>
        </w:rPr>
        <w:t>那么这就说明，我们的这种混合的感知方式中永远地存在我们无法企及的前初始阶段，即这种给予性在我们的周围构成了一个巨大的外部（</w:t>
      </w:r>
      <w:proofErr w:type="spellStart"/>
      <w:r w:rsidR="00D54C25" w:rsidRPr="001050E4">
        <w:rPr>
          <w:rFonts w:ascii="Times New Roman" w:eastAsia="宋体" w:hAnsi="Times New Roman" w:cs="Times New Roman"/>
          <w:sz w:val="24"/>
          <w:szCs w:val="24"/>
        </w:rPr>
        <w:t>dehors</w:t>
      </w:r>
      <w:proofErr w:type="spellEnd"/>
      <w:r w:rsidR="00D54C25">
        <w:rPr>
          <w:rFonts w:ascii="宋体" w:eastAsia="宋体" w:hAnsi="宋体" w:cs="Times New Roman" w:hint="eastAsia"/>
          <w:sz w:val="24"/>
          <w:szCs w:val="24"/>
        </w:rPr>
        <w:t>）。我们的感知就是不断向外部敞开，获取源源不断新的力量。而我们自身往往又是由这种感知——“所见”与“所知”——所塑造着，</w:t>
      </w:r>
      <w:r>
        <w:rPr>
          <w:rFonts w:ascii="宋体" w:eastAsia="宋体" w:hAnsi="宋体" w:cs="Times New Roman" w:hint="eastAsia"/>
          <w:sz w:val="24"/>
          <w:szCs w:val="24"/>
        </w:rPr>
        <w:t>杨儒宾说过：“庄子的‘物’是非决定性的，至少不是刚性的决定性的，物即化，‘物’与‘物化’同出而异名。”</w:t>
      </w:r>
      <w:r>
        <w:rPr>
          <w:rStyle w:val="a9"/>
          <w:rFonts w:ascii="宋体" w:eastAsia="宋体" w:hAnsi="宋体" w:cs="Times New Roman"/>
          <w:sz w:val="24"/>
          <w:szCs w:val="24"/>
        </w:rPr>
        <w:footnoteReference w:id="56"/>
      </w:r>
      <w:r w:rsidR="00D54C25">
        <w:rPr>
          <w:rFonts w:ascii="宋体" w:eastAsia="宋体" w:hAnsi="宋体" w:cs="Times New Roman" w:hint="eastAsia"/>
          <w:sz w:val="24"/>
          <w:szCs w:val="24"/>
        </w:rPr>
        <w:t>那么同样，主体的新力量就来自于对这种被给予的外部的敞开，只有这样，我们才不会桎梏自身的“天德”,这些都是在经验现实层面中的思考。</w:t>
      </w:r>
    </w:p>
    <w:p w:rsidR="002C6140" w:rsidRPr="000475FC" w:rsidRDefault="00D74E84" w:rsidP="000475FC">
      <w:pPr>
        <w:spacing w:line="360" w:lineRule="auto"/>
        <w:ind w:firstLineChars="200" w:firstLine="480"/>
        <w:rPr>
          <w:rFonts w:ascii="宋体" w:eastAsia="宋体" w:hAnsi="宋体" w:cs="Times New Roman"/>
          <w:sz w:val="24"/>
          <w:szCs w:val="24"/>
        </w:rPr>
      </w:pPr>
      <w:r w:rsidRPr="000475FC">
        <w:rPr>
          <w:rFonts w:ascii="宋体" w:eastAsia="宋体" w:hAnsi="宋体" w:cs="Times New Roman" w:hint="eastAsia"/>
          <w:sz w:val="24"/>
          <w:szCs w:val="24"/>
        </w:rPr>
        <w:t>故可知，“何谓和之以天</w:t>
      </w:r>
      <w:proofErr w:type="gramStart"/>
      <w:r w:rsidRPr="000475FC">
        <w:rPr>
          <w:rFonts w:ascii="宋体" w:eastAsia="宋体" w:hAnsi="宋体" w:cs="Times New Roman" w:hint="eastAsia"/>
          <w:sz w:val="24"/>
          <w:szCs w:val="24"/>
        </w:rPr>
        <w:t>倪</w:t>
      </w:r>
      <w:proofErr w:type="gramEnd"/>
      <w:r w:rsidRPr="000475FC">
        <w:rPr>
          <w:rFonts w:ascii="宋体" w:eastAsia="宋体" w:hAnsi="宋体" w:cs="Times New Roman" w:hint="eastAsia"/>
          <w:sz w:val="24"/>
          <w:szCs w:val="24"/>
        </w:rPr>
        <w:t>？曰是不是，然不然，是若果是也，则是</w:t>
      </w:r>
      <w:proofErr w:type="gramStart"/>
      <w:r w:rsidRPr="000475FC">
        <w:rPr>
          <w:rFonts w:ascii="宋体" w:eastAsia="宋体" w:hAnsi="宋体" w:cs="Times New Roman" w:hint="eastAsia"/>
          <w:sz w:val="24"/>
          <w:szCs w:val="24"/>
        </w:rPr>
        <w:t>之</w:t>
      </w:r>
      <w:proofErr w:type="gramEnd"/>
      <w:r w:rsidRPr="000475FC">
        <w:rPr>
          <w:rFonts w:ascii="宋体" w:eastAsia="宋体" w:hAnsi="宋体" w:cs="Times New Roman" w:hint="eastAsia"/>
          <w:sz w:val="24"/>
          <w:szCs w:val="24"/>
        </w:rPr>
        <w:t>异乎不是也亦无辩，然若果然也，则然之异乎不然也亦无辩。化声之相待，若其不相待，和之以天</w:t>
      </w:r>
      <w:proofErr w:type="gramStart"/>
      <w:r w:rsidRPr="000475FC">
        <w:rPr>
          <w:rFonts w:ascii="宋体" w:eastAsia="宋体" w:hAnsi="宋体" w:cs="Times New Roman" w:hint="eastAsia"/>
          <w:sz w:val="24"/>
          <w:szCs w:val="24"/>
        </w:rPr>
        <w:t>倪</w:t>
      </w:r>
      <w:proofErr w:type="gramEnd"/>
      <w:r w:rsidRPr="000475FC">
        <w:rPr>
          <w:rFonts w:ascii="宋体" w:eastAsia="宋体" w:hAnsi="宋体" w:cs="Times New Roman" w:hint="eastAsia"/>
          <w:sz w:val="24"/>
          <w:szCs w:val="24"/>
        </w:rPr>
        <w:t>，因之以</w:t>
      </w:r>
      <w:proofErr w:type="gramStart"/>
      <w:r w:rsidRPr="000475FC">
        <w:rPr>
          <w:rFonts w:ascii="宋体" w:eastAsia="宋体" w:hAnsi="宋体" w:cs="Times New Roman" w:hint="eastAsia"/>
          <w:sz w:val="24"/>
          <w:szCs w:val="24"/>
        </w:rPr>
        <w:t>曼</w:t>
      </w:r>
      <w:proofErr w:type="gramEnd"/>
      <w:r w:rsidRPr="000475FC">
        <w:rPr>
          <w:rFonts w:ascii="宋体" w:eastAsia="宋体" w:hAnsi="宋体" w:cs="Times New Roman" w:hint="eastAsia"/>
          <w:sz w:val="24"/>
          <w:szCs w:val="24"/>
        </w:rPr>
        <w:t>衍，所以穷年也，忘年忘义，振于无竟，故寓诸无竟。”（</w:t>
      </w:r>
      <w:r w:rsidRPr="000475FC">
        <w:rPr>
          <w:rFonts w:ascii="宋体" w:eastAsia="宋体" w:hAnsi="宋体" w:hint="eastAsia"/>
          <w:sz w:val="24"/>
          <w:szCs w:val="24"/>
        </w:rPr>
        <w:t>《庄子·齐物论》</w:t>
      </w:r>
      <w:r w:rsidRPr="000475FC">
        <w:rPr>
          <w:rFonts w:ascii="宋体" w:eastAsia="宋体" w:hAnsi="宋体" w:cs="Times New Roman" w:hint="eastAsia"/>
          <w:sz w:val="24"/>
          <w:szCs w:val="24"/>
        </w:rPr>
        <w:t>）“内直者与天为徒，与天为徒者，知天子之与己皆天之所子，而独以己言</w:t>
      </w:r>
      <w:proofErr w:type="gramStart"/>
      <w:r w:rsidRPr="000475FC">
        <w:rPr>
          <w:rFonts w:ascii="宋体" w:eastAsia="宋体" w:hAnsi="宋体" w:cs="Times New Roman" w:hint="eastAsia"/>
          <w:sz w:val="24"/>
          <w:szCs w:val="24"/>
        </w:rPr>
        <w:t>蕲</w:t>
      </w:r>
      <w:proofErr w:type="gramEnd"/>
      <w:r w:rsidRPr="000475FC">
        <w:rPr>
          <w:rFonts w:ascii="宋体" w:eastAsia="宋体" w:hAnsi="宋体" w:cs="Times New Roman" w:hint="eastAsia"/>
          <w:sz w:val="24"/>
          <w:szCs w:val="24"/>
        </w:rPr>
        <w:t>乎而人善之，</w:t>
      </w:r>
      <w:proofErr w:type="gramStart"/>
      <w:r w:rsidRPr="000475FC">
        <w:rPr>
          <w:rFonts w:ascii="宋体" w:eastAsia="宋体" w:hAnsi="宋体" w:cs="Times New Roman" w:hint="eastAsia"/>
          <w:sz w:val="24"/>
          <w:szCs w:val="24"/>
        </w:rPr>
        <w:t>蕲</w:t>
      </w:r>
      <w:proofErr w:type="gramEnd"/>
      <w:r w:rsidRPr="000475FC">
        <w:rPr>
          <w:rFonts w:ascii="宋体" w:eastAsia="宋体" w:hAnsi="宋体" w:cs="Times New Roman" w:hint="eastAsia"/>
          <w:sz w:val="24"/>
          <w:szCs w:val="24"/>
        </w:rPr>
        <w:t>乎而人不善之邪？”（</w:t>
      </w:r>
      <w:r w:rsidRPr="000475FC">
        <w:rPr>
          <w:rFonts w:ascii="宋体" w:eastAsia="宋体" w:hAnsi="宋体" w:hint="eastAsia"/>
          <w:sz w:val="24"/>
          <w:szCs w:val="24"/>
        </w:rPr>
        <w:t>《庄子·人间世》</w:t>
      </w:r>
      <w:r w:rsidRPr="000475FC">
        <w:rPr>
          <w:rFonts w:ascii="宋体" w:eastAsia="宋体" w:hAnsi="宋体" w:cs="Times New Roman" w:hint="eastAsia"/>
          <w:sz w:val="24"/>
          <w:szCs w:val="24"/>
        </w:rPr>
        <w:t>）这些文字仿似是在说庄子的理想世界是一个各行其是的世界，其实并非如此，庄子既把理想图景的希望寄托在圣人之上，而只有圣人才是能将“化声之相待”看作“若其不相待”之人，所以“和之以天</w:t>
      </w:r>
      <w:proofErr w:type="gramStart"/>
      <w:r w:rsidRPr="000475FC">
        <w:rPr>
          <w:rFonts w:ascii="宋体" w:eastAsia="宋体" w:hAnsi="宋体" w:cs="Times New Roman" w:hint="eastAsia"/>
          <w:sz w:val="24"/>
          <w:szCs w:val="24"/>
        </w:rPr>
        <w:t>倪</w:t>
      </w:r>
      <w:proofErr w:type="gramEnd"/>
      <w:r w:rsidRPr="000475FC">
        <w:rPr>
          <w:rFonts w:ascii="宋体" w:eastAsia="宋体" w:hAnsi="宋体" w:cs="Times New Roman" w:hint="eastAsia"/>
          <w:sz w:val="24"/>
          <w:szCs w:val="24"/>
        </w:rPr>
        <w:t>”还是一种依靠圣人境界的正面诉求，而非用各行其是抵消了圣人境界与真知的优越性。总</w:t>
      </w:r>
      <w:r w:rsidR="000475FC" w:rsidRPr="000475FC">
        <w:rPr>
          <w:rFonts w:ascii="宋体" w:eastAsia="宋体" w:hAnsi="宋体" w:cs="Times New Roman" w:hint="eastAsia"/>
          <w:sz w:val="24"/>
          <w:szCs w:val="24"/>
        </w:rPr>
        <w:t>而言</w:t>
      </w:r>
      <w:r w:rsidRPr="000475FC">
        <w:rPr>
          <w:rFonts w:ascii="宋体" w:eastAsia="宋体" w:hAnsi="宋体" w:cs="Times New Roman" w:hint="eastAsia"/>
          <w:sz w:val="24"/>
          <w:szCs w:val="24"/>
        </w:rPr>
        <w:t>之，作者呼吁的是有所反思，</w:t>
      </w:r>
      <w:r w:rsidR="000475FC" w:rsidRPr="000475FC">
        <w:rPr>
          <w:rFonts w:ascii="宋体" w:eastAsia="宋体" w:hAnsi="宋体" w:cs="Times New Roman" w:hint="eastAsia"/>
          <w:sz w:val="24"/>
          <w:szCs w:val="24"/>
        </w:rPr>
        <w:t>在“天刑”的限制</w:t>
      </w:r>
      <w:proofErr w:type="gramStart"/>
      <w:r w:rsidR="000475FC" w:rsidRPr="000475FC">
        <w:rPr>
          <w:rFonts w:ascii="宋体" w:eastAsia="宋体" w:hAnsi="宋体" w:cs="Times New Roman" w:hint="eastAsia"/>
          <w:sz w:val="24"/>
          <w:szCs w:val="24"/>
        </w:rPr>
        <w:t>下葆养</w:t>
      </w:r>
      <w:proofErr w:type="gramEnd"/>
      <w:r w:rsidR="000475FC" w:rsidRPr="000475FC">
        <w:rPr>
          <w:rFonts w:ascii="宋体" w:eastAsia="宋体" w:hAnsi="宋体" w:cs="Times New Roman" w:hint="eastAsia"/>
          <w:sz w:val="24"/>
          <w:szCs w:val="24"/>
        </w:rPr>
        <w:t>其“天德”，而绝非是</w:t>
      </w:r>
      <w:r w:rsidRPr="000475FC">
        <w:rPr>
          <w:rFonts w:ascii="宋体" w:eastAsia="宋体" w:hAnsi="宋体" w:cs="Times New Roman" w:hint="eastAsia"/>
          <w:sz w:val="24"/>
          <w:szCs w:val="24"/>
        </w:rPr>
        <w:t>行动者的各行其是。我们</w:t>
      </w:r>
      <w:r w:rsidR="000475FC" w:rsidRPr="000475FC">
        <w:rPr>
          <w:rFonts w:ascii="宋体" w:eastAsia="宋体" w:hAnsi="宋体" w:cs="Times New Roman" w:hint="eastAsia"/>
          <w:sz w:val="24"/>
          <w:szCs w:val="24"/>
        </w:rPr>
        <w:t>还</w:t>
      </w:r>
      <w:r w:rsidRPr="000475FC">
        <w:rPr>
          <w:rFonts w:ascii="宋体" w:eastAsia="宋体" w:hAnsi="宋体" w:cs="Times New Roman" w:hint="eastAsia"/>
          <w:sz w:val="24"/>
          <w:szCs w:val="24"/>
        </w:rPr>
        <w:t>可以在下面这段文字当中找到证据：</w:t>
      </w:r>
    </w:p>
    <w:p w:rsidR="002C6140" w:rsidRPr="000475FC" w:rsidRDefault="00D74E84" w:rsidP="000475FC">
      <w:pPr>
        <w:spacing w:line="360" w:lineRule="auto"/>
        <w:ind w:leftChars="300" w:left="630" w:firstLineChars="200" w:firstLine="480"/>
        <w:rPr>
          <w:rFonts w:ascii="楷体" w:eastAsia="楷体" w:hAnsi="楷体" w:cs="Times New Roman"/>
          <w:sz w:val="24"/>
          <w:szCs w:val="24"/>
        </w:rPr>
      </w:pPr>
      <w:r w:rsidRPr="000475FC">
        <w:rPr>
          <w:rFonts w:ascii="楷体" w:eastAsia="楷体" w:hAnsi="楷体" w:cs="Times New Roman" w:hint="eastAsia"/>
          <w:sz w:val="24"/>
          <w:szCs w:val="24"/>
        </w:rPr>
        <w:t>颜</w:t>
      </w:r>
      <w:proofErr w:type="gramStart"/>
      <w:r w:rsidRPr="000475FC">
        <w:rPr>
          <w:rFonts w:ascii="楷体" w:eastAsia="楷体" w:hAnsi="楷体" w:cs="Times New Roman" w:hint="eastAsia"/>
          <w:sz w:val="24"/>
          <w:szCs w:val="24"/>
        </w:rPr>
        <w:t>阖</w:t>
      </w:r>
      <w:proofErr w:type="gramEnd"/>
      <w:r w:rsidRPr="000475FC">
        <w:rPr>
          <w:rFonts w:ascii="楷体" w:eastAsia="楷体" w:hAnsi="楷体" w:cs="Times New Roman" w:hint="eastAsia"/>
          <w:sz w:val="24"/>
          <w:szCs w:val="24"/>
        </w:rPr>
        <w:t>将傅卫灵公太子而问于</w:t>
      </w:r>
      <w:proofErr w:type="gramStart"/>
      <w:r w:rsidRPr="000475FC">
        <w:rPr>
          <w:rFonts w:ascii="楷体" w:eastAsia="楷体" w:hAnsi="楷体" w:cs="Times New Roman" w:hint="eastAsia"/>
          <w:sz w:val="24"/>
          <w:szCs w:val="24"/>
        </w:rPr>
        <w:t>蘧</w:t>
      </w:r>
      <w:proofErr w:type="gramEnd"/>
      <w:r w:rsidRPr="000475FC">
        <w:rPr>
          <w:rFonts w:ascii="楷体" w:eastAsia="楷体" w:hAnsi="楷体" w:cs="Times New Roman" w:hint="eastAsia"/>
          <w:sz w:val="24"/>
          <w:szCs w:val="24"/>
        </w:rPr>
        <w:t>伯玉曰：“有人于此，其德天杀，与之为无方则危吾国，与之为有方则危吾身。其知适足以知人之过，而不知其所以过。若然者吾奈之何？”</w:t>
      </w:r>
      <w:proofErr w:type="gramStart"/>
      <w:r w:rsidRPr="000475FC">
        <w:rPr>
          <w:rFonts w:ascii="楷体" w:eastAsia="楷体" w:hAnsi="楷体" w:cs="Times New Roman" w:hint="eastAsia"/>
          <w:sz w:val="24"/>
          <w:szCs w:val="24"/>
        </w:rPr>
        <w:t>蘧</w:t>
      </w:r>
      <w:proofErr w:type="gramEnd"/>
      <w:r w:rsidRPr="000475FC">
        <w:rPr>
          <w:rFonts w:ascii="楷体" w:eastAsia="楷体" w:hAnsi="楷体" w:cs="Times New Roman" w:hint="eastAsia"/>
          <w:sz w:val="24"/>
          <w:szCs w:val="24"/>
        </w:rPr>
        <w:t>伯玉曰：“善哉问乎，戒之慎之，正女身哉，形莫若就，心莫若和，虽然之二者有患，就不欲入，和不欲出，形就而入，且为颠为灭，为崩为</w:t>
      </w:r>
      <w:proofErr w:type="gramStart"/>
      <w:r w:rsidRPr="000475FC">
        <w:rPr>
          <w:rFonts w:ascii="楷体" w:eastAsia="楷体" w:hAnsi="楷体" w:cs="Times New Roman" w:hint="eastAsia"/>
          <w:sz w:val="24"/>
          <w:szCs w:val="24"/>
        </w:rPr>
        <w:t>蹶</w:t>
      </w:r>
      <w:proofErr w:type="gramEnd"/>
      <w:r w:rsidRPr="000475FC">
        <w:rPr>
          <w:rFonts w:ascii="楷体" w:eastAsia="楷体" w:hAnsi="楷体" w:cs="Times New Roman" w:hint="eastAsia"/>
          <w:sz w:val="24"/>
          <w:szCs w:val="24"/>
        </w:rPr>
        <w:t>，心和</w:t>
      </w:r>
      <w:proofErr w:type="gramStart"/>
      <w:r w:rsidRPr="000475FC">
        <w:rPr>
          <w:rFonts w:ascii="楷体" w:eastAsia="楷体" w:hAnsi="楷体" w:cs="Times New Roman" w:hint="eastAsia"/>
          <w:sz w:val="24"/>
          <w:szCs w:val="24"/>
        </w:rPr>
        <w:t>而</w:t>
      </w:r>
      <w:proofErr w:type="gramEnd"/>
      <w:r w:rsidRPr="000475FC">
        <w:rPr>
          <w:rFonts w:ascii="楷体" w:eastAsia="楷体" w:hAnsi="楷体" w:cs="Times New Roman" w:hint="eastAsia"/>
          <w:sz w:val="24"/>
          <w:szCs w:val="24"/>
        </w:rPr>
        <w:t>出，且为声为名，为妖为孽。彼且为婴儿，亦与之为婴儿；彼且为无</w:t>
      </w:r>
      <w:proofErr w:type="gramStart"/>
      <w:r w:rsidRPr="000475FC">
        <w:rPr>
          <w:rFonts w:ascii="楷体" w:eastAsia="楷体" w:hAnsi="楷体" w:cs="Times New Roman" w:hint="eastAsia"/>
          <w:sz w:val="24"/>
          <w:szCs w:val="24"/>
        </w:rPr>
        <w:t>町</w:t>
      </w:r>
      <w:proofErr w:type="gramEnd"/>
      <w:r w:rsidRPr="000475FC">
        <w:rPr>
          <w:rFonts w:ascii="楷体" w:eastAsia="楷体" w:hAnsi="楷体" w:cs="Times New Roman" w:hint="eastAsia"/>
          <w:sz w:val="24"/>
          <w:szCs w:val="24"/>
        </w:rPr>
        <w:t>畦，亦与之为无</w:t>
      </w:r>
      <w:proofErr w:type="gramStart"/>
      <w:r w:rsidRPr="000475FC">
        <w:rPr>
          <w:rFonts w:ascii="楷体" w:eastAsia="楷体" w:hAnsi="楷体" w:cs="Times New Roman" w:hint="eastAsia"/>
          <w:sz w:val="24"/>
          <w:szCs w:val="24"/>
        </w:rPr>
        <w:t>町</w:t>
      </w:r>
      <w:proofErr w:type="gramEnd"/>
      <w:r w:rsidRPr="000475FC">
        <w:rPr>
          <w:rFonts w:ascii="楷体" w:eastAsia="楷体" w:hAnsi="楷体" w:cs="Times New Roman" w:hint="eastAsia"/>
          <w:sz w:val="24"/>
          <w:szCs w:val="24"/>
        </w:rPr>
        <w:t>畦；彼且为无崖，亦与之为无崖，达之入于无疵。汝不知夫螳螂乎？怒其臂以当车辙，不知其不胜任也，是其才之美者也。汝不知夫养虎者乎？不敢以生物与之，为其杀之</w:t>
      </w:r>
      <w:proofErr w:type="gramStart"/>
      <w:r w:rsidRPr="000475FC">
        <w:rPr>
          <w:rFonts w:ascii="楷体" w:eastAsia="楷体" w:hAnsi="楷体" w:cs="Times New Roman" w:hint="eastAsia"/>
          <w:sz w:val="24"/>
          <w:szCs w:val="24"/>
        </w:rPr>
        <w:t>之</w:t>
      </w:r>
      <w:proofErr w:type="gramEnd"/>
      <w:r w:rsidRPr="000475FC">
        <w:rPr>
          <w:rFonts w:ascii="楷体" w:eastAsia="楷体" w:hAnsi="楷体" w:cs="Times New Roman" w:hint="eastAsia"/>
          <w:sz w:val="24"/>
          <w:szCs w:val="24"/>
        </w:rPr>
        <w:lastRenderedPageBreak/>
        <w:t>怒也。”</w:t>
      </w:r>
      <w:r w:rsidRPr="000475FC">
        <w:rPr>
          <w:rFonts w:ascii="楷体" w:eastAsia="楷体" w:hAnsi="楷体" w:cs="Times New Roman"/>
          <w:sz w:val="24"/>
          <w:szCs w:val="24"/>
          <w:vertAlign w:val="superscript"/>
        </w:rPr>
        <w:footnoteReference w:id="57"/>
      </w:r>
      <w:r w:rsidRPr="003B3B1B">
        <w:rPr>
          <w:rFonts w:ascii="楷体" w:eastAsia="楷体" w:hAnsi="楷体" w:cs="Times New Roman" w:hint="eastAsia"/>
          <w:sz w:val="24"/>
          <w:szCs w:val="24"/>
        </w:rPr>
        <w:t>（</w:t>
      </w:r>
      <w:r w:rsidR="003B3B1B">
        <w:rPr>
          <w:rFonts w:ascii="楷体" w:eastAsia="楷体" w:hAnsi="楷体" w:cs="Times New Roman" w:hint="eastAsia"/>
          <w:sz w:val="24"/>
          <w:szCs w:val="24"/>
        </w:rPr>
        <w:t>《庄子·人间世》</w:t>
      </w:r>
      <w:r w:rsidRPr="003B3B1B">
        <w:rPr>
          <w:rFonts w:ascii="楷体" w:eastAsia="楷体" w:hAnsi="楷体" w:cs="Times New Roman"/>
          <w:sz w:val="24"/>
          <w:szCs w:val="24"/>
        </w:rPr>
        <w:t>）</w:t>
      </w:r>
    </w:p>
    <w:p w:rsidR="000475FC" w:rsidRDefault="00D74E84" w:rsidP="005564F1">
      <w:pPr>
        <w:spacing w:line="360" w:lineRule="auto"/>
        <w:ind w:firstLineChars="200" w:firstLine="480"/>
        <w:rPr>
          <w:rFonts w:ascii="宋体" w:eastAsia="宋体" w:hAnsi="宋体" w:cs="Times New Roman"/>
        </w:rPr>
      </w:pPr>
      <w:r w:rsidRPr="000475FC">
        <w:rPr>
          <w:rFonts w:ascii="宋体" w:eastAsia="宋体" w:hAnsi="宋体" w:cs="Times New Roman" w:hint="eastAsia"/>
          <w:sz w:val="24"/>
          <w:szCs w:val="24"/>
        </w:rPr>
        <w:t>在这里“彼且为婴儿，亦与之为婴儿；彼且为无</w:t>
      </w:r>
      <w:proofErr w:type="gramStart"/>
      <w:r w:rsidRPr="000475FC">
        <w:rPr>
          <w:rFonts w:ascii="宋体" w:eastAsia="宋体" w:hAnsi="宋体" w:cs="Times New Roman" w:hint="eastAsia"/>
          <w:sz w:val="24"/>
          <w:szCs w:val="24"/>
        </w:rPr>
        <w:t>町</w:t>
      </w:r>
      <w:proofErr w:type="gramEnd"/>
      <w:r w:rsidRPr="000475FC">
        <w:rPr>
          <w:rFonts w:ascii="宋体" w:eastAsia="宋体" w:hAnsi="宋体" w:cs="Times New Roman" w:hint="eastAsia"/>
          <w:sz w:val="24"/>
          <w:szCs w:val="24"/>
        </w:rPr>
        <w:t>畦，亦与之为无</w:t>
      </w:r>
      <w:proofErr w:type="gramStart"/>
      <w:r w:rsidRPr="000475FC">
        <w:rPr>
          <w:rFonts w:ascii="宋体" w:eastAsia="宋体" w:hAnsi="宋体" w:cs="Times New Roman" w:hint="eastAsia"/>
          <w:sz w:val="24"/>
          <w:szCs w:val="24"/>
        </w:rPr>
        <w:t>町</w:t>
      </w:r>
      <w:proofErr w:type="gramEnd"/>
      <w:r w:rsidRPr="000475FC">
        <w:rPr>
          <w:rFonts w:ascii="宋体" w:eastAsia="宋体" w:hAnsi="宋体" w:cs="Times New Roman" w:hint="eastAsia"/>
          <w:sz w:val="24"/>
          <w:szCs w:val="24"/>
        </w:rPr>
        <w:t>畦；彼且为无崖，亦与之为无崖，达</w:t>
      </w:r>
      <w:r w:rsidR="000475FC" w:rsidRPr="000475FC">
        <w:rPr>
          <w:rFonts w:ascii="宋体" w:eastAsia="宋体" w:hAnsi="宋体" w:cs="Times New Roman" w:hint="eastAsia"/>
          <w:sz w:val="24"/>
          <w:szCs w:val="24"/>
        </w:rPr>
        <w:t>之入于无疵”的</w:t>
      </w:r>
      <w:proofErr w:type="gramStart"/>
      <w:r w:rsidR="000475FC" w:rsidRPr="000475FC">
        <w:rPr>
          <w:rFonts w:ascii="宋体" w:eastAsia="宋体" w:hAnsi="宋体" w:cs="Times New Roman" w:hint="eastAsia"/>
          <w:sz w:val="24"/>
          <w:szCs w:val="24"/>
        </w:rPr>
        <w:t>表述便十分接</w:t>
      </w:r>
      <w:proofErr w:type="gramEnd"/>
      <w:r w:rsidR="000475FC" w:rsidRPr="000475FC">
        <w:rPr>
          <w:rFonts w:ascii="宋体" w:eastAsia="宋体" w:hAnsi="宋体" w:cs="Times New Roman" w:hint="eastAsia"/>
          <w:sz w:val="24"/>
          <w:szCs w:val="24"/>
        </w:rPr>
        <w:t>近于“因是因非”、“顺物自然”的论调。</w:t>
      </w:r>
      <w:r w:rsidRPr="000475FC">
        <w:rPr>
          <w:rFonts w:ascii="宋体" w:eastAsia="宋体" w:hAnsi="宋体" w:cs="Times New Roman" w:hint="eastAsia"/>
          <w:sz w:val="24"/>
          <w:szCs w:val="24"/>
        </w:rPr>
        <w:t>但作者明显是认为可以“过之”，</w:t>
      </w:r>
      <w:r w:rsidR="000475FC" w:rsidRPr="000475FC">
        <w:rPr>
          <w:rFonts w:ascii="宋体" w:eastAsia="宋体" w:hAnsi="宋体" w:cs="Times New Roman" w:hint="eastAsia"/>
          <w:sz w:val="24"/>
          <w:szCs w:val="24"/>
        </w:rPr>
        <w:t>即认为“其德天杀”之人需要被批判，又怎会完全顺其自然，只是为了戒慎其怒，故而</w:t>
      </w:r>
      <w:proofErr w:type="gramStart"/>
      <w:r w:rsidR="000475FC" w:rsidRPr="000475FC">
        <w:rPr>
          <w:rFonts w:ascii="宋体" w:eastAsia="宋体" w:hAnsi="宋体" w:cs="Times New Roman" w:hint="eastAsia"/>
          <w:sz w:val="24"/>
          <w:szCs w:val="24"/>
        </w:rPr>
        <w:t>才导而</w:t>
      </w:r>
      <w:proofErr w:type="gramEnd"/>
      <w:r w:rsidR="000475FC" w:rsidRPr="000475FC">
        <w:rPr>
          <w:rFonts w:ascii="宋体" w:eastAsia="宋体" w:hAnsi="宋体" w:cs="Times New Roman" w:hint="eastAsia"/>
          <w:sz w:val="24"/>
          <w:szCs w:val="24"/>
        </w:rPr>
        <w:t>因之，总之仍</w:t>
      </w:r>
      <w:r w:rsidRPr="000475FC">
        <w:rPr>
          <w:rFonts w:ascii="宋体" w:eastAsia="宋体" w:hAnsi="宋体" w:cs="Times New Roman" w:hint="eastAsia"/>
          <w:sz w:val="24"/>
          <w:szCs w:val="24"/>
        </w:rPr>
        <w:t>是在使其才也，即</w:t>
      </w:r>
      <w:r w:rsidR="000475FC" w:rsidRPr="000475FC">
        <w:rPr>
          <w:rFonts w:ascii="宋体" w:eastAsia="宋体" w:hAnsi="宋体" w:cs="Times New Roman" w:hint="eastAsia"/>
          <w:sz w:val="24"/>
          <w:szCs w:val="24"/>
        </w:rPr>
        <w:t>发现</w:t>
      </w:r>
      <w:r w:rsidRPr="000475FC">
        <w:rPr>
          <w:rFonts w:ascii="宋体" w:eastAsia="宋体" w:hAnsi="宋体" w:cs="Times New Roman" w:hint="eastAsia"/>
          <w:sz w:val="24"/>
          <w:szCs w:val="24"/>
        </w:rPr>
        <w:t>其“天真之德”而加以利用</w:t>
      </w:r>
      <w:r w:rsidR="000475FC" w:rsidRPr="000475FC">
        <w:rPr>
          <w:rFonts w:ascii="宋体" w:eastAsia="宋体" w:hAnsi="宋体" w:cs="Times New Roman" w:hint="eastAsia"/>
          <w:sz w:val="24"/>
          <w:szCs w:val="24"/>
        </w:rPr>
        <w:t>，避免使他的“愚知”扩大</w:t>
      </w:r>
      <w:r w:rsidRPr="000475FC">
        <w:rPr>
          <w:rFonts w:ascii="宋体" w:eastAsia="宋体" w:hAnsi="宋体" w:cs="Times New Roman" w:hint="eastAsia"/>
          <w:sz w:val="24"/>
          <w:szCs w:val="24"/>
        </w:rPr>
        <w:t>。可知“真知”绝非只有无为自然的消极意义，“因是因非”亦是“使是使非”，尽其才而相安，只在于利用其所知而养其所不知，充分发挥所知之才。这也当是“真知”在现实层面的具体应用。</w:t>
      </w:r>
      <w:r w:rsidRPr="000475FC">
        <w:rPr>
          <w:rFonts w:ascii="宋体" w:eastAsia="宋体" w:hAnsi="宋体" w:cs="Times New Roman"/>
          <w:sz w:val="24"/>
          <w:szCs w:val="24"/>
        </w:rPr>
        <w:t xml:space="preserve"> </w:t>
      </w:r>
    </w:p>
    <w:p w:rsidR="002C6140" w:rsidRPr="000475FC" w:rsidRDefault="00D74E84" w:rsidP="005564F1">
      <w:pPr>
        <w:pStyle w:val="1"/>
      </w:pPr>
      <w:bookmarkStart w:id="5" w:name="_Toc7450181"/>
      <w:r w:rsidRPr="000475FC">
        <w:rPr>
          <w:rFonts w:hint="eastAsia"/>
        </w:rPr>
        <w:t>五、结语</w:t>
      </w:r>
      <w:bookmarkEnd w:id="5"/>
    </w:p>
    <w:p w:rsidR="00DB5621" w:rsidRDefault="00D74E84" w:rsidP="000475FC">
      <w:pPr>
        <w:spacing w:line="360" w:lineRule="auto"/>
        <w:ind w:firstLineChars="200" w:firstLine="480"/>
        <w:rPr>
          <w:rFonts w:ascii="宋体" w:eastAsia="宋体" w:hAnsi="宋体" w:cs="Times New Roman"/>
          <w:sz w:val="24"/>
          <w:szCs w:val="24"/>
        </w:rPr>
      </w:pPr>
      <w:r w:rsidRPr="000475FC">
        <w:rPr>
          <w:rFonts w:ascii="宋体" w:eastAsia="宋体" w:hAnsi="宋体" w:cs="Times New Roman" w:hint="eastAsia"/>
          <w:sz w:val="24"/>
          <w:szCs w:val="24"/>
        </w:rPr>
        <w:t>庄子用“梦”这个概念限定了我们的认知与行动，即通过澄清它们都是被给予的经验事实，而我们在这其中并不能发挥全能的作用，将一切纳于自身的架构当中。</w:t>
      </w:r>
      <w:r w:rsidR="00D54C25">
        <w:rPr>
          <w:rFonts w:ascii="宋体" w:eastAsia="宋体" w:hAnsi="宋体" w:cs="Times New Roman" w:hint="eastAsia"/>
          <w:sz w:val="24"/>
          <w:szCs w:val="24"/>
        </w:rPr>
        <w:t>客观的</w:t>
      </w:r>
      <w:r w:rsidRPr="000475FC">
        <w:rPr>
          <w:rFonts w:ascii="宋体" w:eastAsia="宋体" w:hAnsi="宋体" w:cs="Times New Roman" w:hint="eastAsia"/>
          <w:sz w:val="24"/>
          <w:szCs w:val="24"/>
        </w:rPr>
        <w:t>经验事实本身并没有任何价值性，但是如果其为内外</w:t>
      </w:r>
      <w:proofErr w:type="gramStart"/>
      <w:r w:rsidRPr="000475FC">
        <w:rPr>
          <w:rFonts w:ascii="宋体" w:eastAsia="宋体" w:hAnsi="宋体" w:cs="Times New Roman" w:hint="eastAsia"/>
          <w:sz w:val="24"/>
          <w:szCs w:val="24"/>
        </w:rPr>
        <w:t>之累所束缚</w:t>
      </w:r>
      <w:proofErr w:type="gramEnd"/>
      <w:r w:rsidRPr="000475FC">
        <w:rPr>
          <w:rFonts w:ascii="宋体" w:eastAsia="宋体" w:hAnsi="宋体" w:cs="Times New Roman" w:hint="eastAsia"/>
          <w:sz w:val="24"/>
          <w:szCs w:val="24"/>
        </w:rPr>
        <w:t>，便会成为被批判的“愚知情死”，只有保存其积极因子，即遵循超越性条件的“天真之德”，才有可能开出“真知”的道路。所以，庄子为我们展开了这样一幅理想图景：我们</w:t>
      </w:r>
      <w:proofErr w:type="gramStart"/>
      <w:r w:rsidRPr="000475FC">
        <w:rPr>
          <w:rFonts w:ascii="宋体" w:eastAsia="宋体" w:hAnsi="宋体" w:cs="Times New Roman" w:hint="eastAsia"/>
          <w:sz w:val="24"/>
          <w:szCs w:val="24"/>
        </w:rPr>
        <w:t>需要葆养我们</w:t>
      </w:r>
      <w:proofErr w:type="gramEnd"/>
      <w:r w:rsidRPr="000475FC">
        <w:rPr>
          <w:rFonts w:ascii="宋体" w:eastAsia="宋体" w:hAnsi="宋体" w:cs="Times New Roman" w:hint="eastAsia"/>
          <w:sz w:val="24"/>
          <w:szCs w:val="24"/>
        </w:rPr>
        <w:t>的“天德”，</w:t>
      </w:r>
      <w:r w:rsidR="00D54C25">
        <w:rPr>
          <w:rFonts w:ascii="宋体" w:eastAsia="宋体" w:hAnsi="宋体" w:cs="Times New Roman" w:hint="eastAsia"/>
          <w:sz w:val="24"/>
          <w:szCs w:val="24"/>
        </w:rPr>
        <w:t>而</w:t>
      </w:r>
      <w:r w:rsidRPr="000475FC">
        <w:rPr>
          <w:rFonts w:ascii="宋体" w:eastAsia="宋体" w:hAnsi="宋体" w:cs="Times New Roman" w:hint="eastAsia"/>
          <w:sz w:val="24"/>
          <w:szCs w:val="24"/>
        </w:rPr>
        <w:t>不能逃遁“天刑”，如此才能立足于有限性的界限而有所反思，以至可以向更多的可能性敞开，在圣人的境界之中“与万物为一”，最终实现向“真知”的自我转化。</w:t>
      </w:r>
      <w:r w:rsidR="00800E78">
        <w:rPr>
          <w:rFonts w:ascii="宋体" w:eastAsia="宋体" w:hAnsi="宋体" w:cs="Times New Roman" w:hint="eastAsia"/>
          <w:sz w:val="24"/>
          <w:szCs w:val="24"/>
        </w:rPr>
        <w:t>简单概括就是，经验现实向外部的敞开，</w:t>
      </w:r>
      <w:proofErr w:type="gramStart"/>
      <w:r w:rsidR="00800E78">
        <w:rPr>
          <w:rFonts w:ascii="宋体" w:eastAsia="宋体" w:hAnsi="宋体" w:cs="Times New Roman" w:hint="eastAsia"/>
          <w:sz w:val="24"/>
          <w:szCs w:val="24"/>
        </w:rPr>
        <w:t>物俗向道境</w:t>
      </w:r>
      <w:proofErr w:type="gramEnd"/>
      <w:r w:rsidR="00800E78">
        <w:rPr>
          <w:rFonts w:ascii="宋体" w:eastAsia="宋体" w:hAnsi="宋体" w:cs="Times New Roman" w:hint="eastAsia"/>
          <w:sz w:val="24"/>
          <w:szCs w:val="24"/>
        </w:rPr>
        <w:t>的敞开。那么</w:t>
      </w:r>
      <w:r w:rsidR="00D54C25">
        <w:rPr>
          <w:rFonts w:ascii="宋体" w:eastAsia="宋体" w:hAnsi="宋体" w:cs="Times New Roman" w:hint="eastAsia"/>
          <w:sz w:val="24"/>
          <w:szCs w:val="24"/>
        </w:rPr>
        <w:t>也就是说，庄子对经验现实，对人的层面是积极关注的，因为这些都是他在经验现实层面作的思考，他所想要的也是不断激发主体的新力量，而不使其桎梏而死，</w:t>
      </w:r>
      <w:r w:rsidR="003A7601">
        <w:rPr>
          <w:rFonts w:ascii="宋体" w:eastAsia="宋体" w:hAnsi="宋体" w:cs="Times New Roman" w:hint="eastAsia"/>
          <w:sz w:val="24"/>
          <w:szCs w:val="24"/>
        </w:rPr>
        <w:t>所以在他的神话表述背后是这样的一个具有现实精神的庄子，而非仅仅停于他表面所写的那样热衷于混沌和自然，只会说一些吊</w:t>
      </w:r>
      <w:proofErr w:type="gramStart"/>
      <w:r w:rsidR="003A7601">
        <w:rPr>
          <w:rFonts w:ascii="宋体" w:eastAsia="宋体" w:hAnsi="宋体" w:cs="Times New Roman" w:hint="eastAsia"/>
          <w:sz w:val="24"/>
          <w:szCs w:val="24"/>
        </w:rPr>
        <w:t>诡</w:t>
      </w:r>
      <w:proofErr w:type="gramEnd"/>
      <w:r w:rsidR="003A7601">
        <w:rPr>
          <w:rFonts w:ascii="宋体" w:eastAsia="宋体" w:hAnsi="宋体" w:cs="Times New Roman" w:hint="eastAsia"/>
          <w:sz w:val="24"/>
          <w:szCs w:val="24"/>
        </w:rPr>
        <w:t>之词。</w:t>
      </w:r>
    </w:p>
    <w:p w:rsidR="003A7601" w:rsidRDefault="003A7601" w:rsidP="000475F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通过这些厘清，第一，我们也许可以试图更恰当地诠释庄子的论证思路，以捍卫他对诸子是非之辩的有力驳斥；第二，我们也许可以体会到庄子的现实精神，以对现实生活中桎梏而死的这一方面建立更多的了解，从而期待一种可行的向圣</w:t>
      </w:r>
      <w:r>
        <w:rPr>
          <w:rFonts w:ascii="宋体" w:eastAsia="宋体" w:hAnsi="宋体" w:cs="Times New Roman" w:hint="eastAsia"/>
          <w:sz w:val="24"/>
          <w:szCs w:val="24"/>
        </w:rPr>
        <w:lastRenderedPageBreak/>
        <w:t>人境界的自我转化；第三，就“梦”这个具体的问题而言，可以对之进行深入系统的分析，廓清“梦”的意义空间，发现它身上的积极的因素；第四，我们如何在与西方哲学的交流之中，保持本族文化特色，遥接古人志趣心境，“复见其天地之心”，往</w:t>
      </w:r>
      <w:proofErr w:type="gramStart"/>
      <w:r>
        <w:rPr>
          <w:rFonts w:ascii="宋体" w:eastAsia="宋体" w:hAnsi="宋体" w:cs="Times New Roman" w:hint="eastAsia"/>
          <w:sz w:val="24"/>
          <w:szCs w:val="24"/>
        </w:rPr>
        <w:t>绍吾释</w:t>
      </w:r>
      <w:proofErr w:type="gramEnd"/>
      <w:r>
        <w:rPr>
          <w:rFonts w:ascii="宋体" w:eastAsia="宋体" w:hAnsi="宋体" w:cs="Times New Roman" w:hint="eastAsia"/>
          <w:sz w:val="24"/>
          <w:szCs w:val="24"/>
        </w:rPr>
        <w:t>证传统，亦是本文所希望可以讨论的问题。</w:t>
      </w:r>
    </w:p>
    <w:p w:rsidR="00DB5621" w:rsidRDefault="00DB5621">
      <w:pPr>
        <w:widowControl/>
        <w:jc w:val="left"/>
        <w:rPr>
          <w:rFonts w:ascii="宋体" w:eastAsia="宋体" w:hAnsi="宋体" w:cs="Times New Roman"/>
          <w:sz w:val="24"/>
          <w:szCs w:val="24"/>
        </w:rPr>
      </w:pPr>
      <w:r>
        <w:rPr>
          <w:rFonts w:ascii="宋体" w:eastAsia="宋体" w:hAnsi="宋体" w:cs="Times New Roman"/>
          <w:sz w:val="24"/>
          <w:szCs w:val="24"/>
        </w:rPr>
        <w:br w:type="page"/>
      </w:r>
    </w:p>
    <w:p w:rsidR="002C6140" w:rsidRDefault="00DB5621" w:rsidP="00DB5621">
      <w:pPr>
        <w:spacing w:line="360" w:lineRule="auto"/>
        <w:rPr>
          <w:rFonts w:ascii="黑体" w:eastAsia="黑体" w:hAnsi="黑体" w:cs="Times New Roman"/>
          <w:sz w:val="28"/>
          <w:szCs w:val="28"/>
        </w:rPr>
      </w:pPr>
      <w:r w:rsidRPr="00DB5621">
        <w:rPr>
          <w:rFonts w:ascii="黑体" w:eastAsia="黑体" w:hAnsi="黑体" w:cs="Times New Roman" w:hint="eastAsia"/>
          <w:sz w:val="28"/>
          <w:szCs w:val="28"/>
        </w:rPr>
        <w:lastRenderedPageBreak/>
        <w:t>参考文献</w:t>
      </w:r>
    </w:p>
    <w:p w:rsidR="00836875" w:rsidRPr="00836875" w:rsidRDefault="00877922" w:rsidP="00DB5621">
      <w:pPr>
        <w:spacing w:line="360" w:lineRule="auto"/>
        <w:rPr>
          <w:rFonts w:ascii="黑体" w:eastAsia="黑体" w:hAnsi="黑体" w:cs="Times New Roman"/>
          <w:sz w:val="22"/>
          <w:szCs w:val="28"/>
        </w:rPr>
      </w:pPr>
      <w:r>
        <w:rPr>
          <w:rFonts w:ascii="黑体" w:eastAsia="黑体" w:hAnsi="黑体" w:cs="Times New Roman" w:hint="eastAsia"/>
          <w:sz w:val="22"/>
          <w:szCs w:val="28"/>
        </w:rPr>
        <w:t>古籍</w:t>
      </w:r>
      <w:r w:rsidR="00836875" w:rsidRPr="00836875">
        <w:rPr>
          <w:rFonts w:ascii="黑体" w:eastAsia="黑体" w:hAnsi="黑体" w:cs="Times New Roman" w:hint="eastAsia"/>
          <w:sz w:val="22"/>
          <w:szCs w:val="28"/>
        </w:rPr>
        <w:t>：</w:t>
      </w:r>
    </w:p>
    <w:p w:rsidR="009F34CF" w:rsidRDefault="009F34CF" w:rsidP="009F34CF">
      <w:pPr>
        <w:pStyle w:val="aa"/>
        <w:numPr>
          <w:ilvl w:val="0"/>
          <w:numId w:val="2"/>
        </w:numPr>
        <w:spacing w:line="360" w:lineRule="auto"/>
        <w:ind w:firstLineChars="0"/>
        <w:rPr>
          <w:rFonts w:ascii="宋体" w:eastAsia="宋体" w:hAnsi="宋体" w:cs="Times New Roman"/>
          <w:szCs w:val="21"/>
        </w:rPr>
      </w:pPr>
      <w:r w:rsidRPr="00877922">
        <w:rPr>
          <w:rFonts w:ascii="宋体" w:eastAsia="宋体" w:hAnsi="宋体" w:cs="Times New Roman" w:hint="eastAsia"/>
          <w:szCs w:val="21"/>
        </w:rPr>
        <w:t>孙诒让</w:t>
      </w:r>
      <w:r>
        <w:rPr>
          <w:rFonts w:ascii="宋体" w:eastAsia="宋体" w:hAnsi="宋体" w:cs="Times New Roman" w:hint="eastAsia"/>
          <w:szCs w:val="21"/>
        </w:rPr>
        <w:t>.墨子间</w:t>
      </w:r>
      <w:proofErr w:type="gramStart"/>
      <w:r>
        <w:rPr>
          <w:rFonts w:ascii="宋体" w:eastAsia="宋体" w:hAnsi="宋体" w:cs="Times New Roman" w:hint="eastAsia"/>
          <w:szCs w:val="21"/>
        </w:rPr>
        <w:t>诂</w:t>
      </w:r>
      <w:proofErr w:type="gramEnd"/>
      <w:r>
        <w:rPr>
          <w:rFonts w:ascii="宋体" w:eastAsia="宋体" w:hAnsi="宋体" w:cs="Times New Roman" w:hint="eastAsia"/>
          <w:szCs w:val="21"/>
        </w:rPr>
        <w:t>.北京：中华书局，2</w:t>
      </w:r>
      <w:r>
        <w:rPr>
          <w:rFonts w:ascii="宋体" w:eastAsia="宋体" w:hAnsi="宋体" w:cs="Times New Roman"/>
          <w:szCs w:val="21"/>
        </w:rPr>
        <w:t>001.</w:t>
      </w:r>
    </w:p>
    <w:p w:rsidR="00DB5621" w:rsidRDefault="00836875" w:rsidP="00836875">
      <w:pPr>
        <w:pStyle w:val="aa"/>
        <w:numPr>
          <w:ilvl w:val="0"/>
          <w:numId w:val="2"/>
        </w:numPr>
        <w:spacing w:line="360" w:lineRule="auto"/>
        <w:ind w:firstLineChars="0"/>
        <w:rPr>
          <w:rFonts w:ascii="宋体" w:eastAsia="宋体" w:hAnsi="宋体" w:cs="Times New Roman"/>
          <w:szCs w:val="21"/>
        </w:rPr>
      </w:pPr>
      <w:r w:rsidRPr="00836875">
        <w:rPr>
          <w:rFonts w:ascii="宋体" w:eastAsia="宋体" w:hAnsi="宋体" w:cs="Times New Roman" w:hint="eastAsia"/>
          <w:szCs w:val="21"/>
        </w:rPr>
        <w:t>郭庆藩</w:t>
      </w:r>
      <w:r w:rsidRPr="00836875">
        <w:rPr>
          <w:rFonts w:ascii="宋体" w:eastAsia="宋体" w:hAnsi="宋体" w:cs="Times New Roman"/>
          <w:szCs w:val="21"/>
        </w:rPr>
        <w:t>.庄子集释.北京：中华书局，</w:t>
      </w:r>
      <w:r w:rsidR="003B3B1B">
        <w:rPr>
          <w:rFonts w:ascii="宋体" w:eastAsia="宋体" w:hAnsi="宋体" w:cs="Times New Roman"/>
          <w:szCs w:val="21"/>
        </w:rPr>
        <w:t>2012</w:t>
      </w:r>
      <w:r w:rsidRPr="00836875">
        <w:rPr>
          <w:rFonts w:ascii="宋体" w:eastAsia="宋体" w:hAnsi="宋体" w:cs="Times New Roman"/>
          <w:szCs w:val="21"/>
        </w:rPr>
        <w:t>.</w:t>
      </w:r>
    </w:p>
    <w:p w:rsidR="00591F66" w:rsidRDefault="00877922" w:rsidP="00591F66">
      <w:pPr>
        <w:pStyle w:val="aa"/>
        <w:numPr>
          <w:ilvl w:val="0"/>
          <w:numId w:val="2"/>
        </w:numPr>
        <w:spacing w:line="360" w:lineRule="auto"/>
        <w:ind w:firstLineChars="0"/>
        <w:rPr>
          <w:rFonts w:ascii="宋体" w:eastAsia="宋体" w:hAnsi="宋体" w:cs="Times New Roman"/>
          <w:szCs w:val="21"/>
        </w:rPr>
      </w:pPr>
      <w:r>
        <w:rPr>
          <w:rFonts w:ascii="宋体" w:eastAsia="宋体" w:hAnsi="宋体" w:cs="Times New Roman" w:hint="eastAsia"/>
          <w:szCs w:val="21"/>
        </w:rPr>
        <w:t>王先谦.荀子集解.北京：中华书局，1</w:t>
      </w:r>
      <w:r>
        <w:rPr>
          <w:rFonts w:ascii="宋体" w:eastAsia="宋体" w:hAnsi="宋体" w:cs="Times New Roman"/>
          <w:szCs w:val="21"/>
        </w:rPr>
        <w:t>988.</w:t>
      </w:r>
    </w:p>
    <w:p w:rsidR="00591F66" w:rsidRPr="00591F66" w:rsidRDefault="00591F66" w:rsidP="00591F66">
      <w:pPr>
        <w:pStyle w:val="aa"/>
        <w:numPr>
          <w:ilvl w:val="0"/>
          <w:numId w:val="2"/>
        </w:numPr>
        <w:spacing w:line="360" w:lineRule="auto"/>
        <w:ind w:firstLineChars="0"/>
        <w:rPr>
          <w:rFonts w:ascii="宋体" w:eastAsia="宋体" w:hAnsi="宋体" w:cs="Times New Roman" w:hint="eastAsia"/>
          <w:szCs w:val="21"/>
        </w:rPr>
      </w:pPr>
      <w:proofErr w:type="gramStart"/>
      <w:r w:rsidRPr="00591F66">
        <w:rPr>
          <w:rFonts w:ascii="宋体" w:eastAsia="宋体" w:hAnsi="宋体" w:hint="eastAsia"/>
        </w:rPr>
        <w:t>杨伯峻</w:t>
      </w:r>
      <w:proofErr w:type="gramEnd"/>
      <w:r>
        <w:rPr>
          <w:rFonts w:ascii="宋体" w:eastAsia="宋体" w:hAnsi="宋体" w:hint="eastAsia"/>
        </w:rPr>
        <w:t>.</w:t>
      </w:r>
      <w:proofErr w:type="gramStart"/>
      <w:r w:rsidRPr="00591F66">
        <w:rPr>
          <w:rFonts w:ascii="宋体" w:eastAsia="宋体" w:hAnsi="宋体" w:hint="eastAsia"/>
        </w:rPr>
        <w:t>列子</w:t>
      </w:r>
      <w:proofErr w:type="gramEnd"/>
      <w:r w:rsidRPr="00591F66">
        <w:rPr>
          <w:rFonts w:ascii="宋体" w:eastAsia="宋体" w:hAnsi="宋体" w:hint="eastAsia"/>
        </w:rPr>
        <w:t>集释</w:t>
      </w:r>
      <w:r>
        <w:rPr>
          <w:rFonts w:ascii="宋体" w:eastAsia="宋体" w:hAnsi="宋体" w:hint="eastAsia"/>
        </w:rPr>
        <w:t>.</w:t>
      </w:r>
      <w:r w:rsidRPr="00591F66">
        <w:rPr>
          <w:rFonts w:ascii="宋体" w:eastAsia="宋体" w:hAnsi="宋体" w:hint="eastAsia"/>
        </w:rPr>
        <w:t>北京：中华书局，1</w:t>
      </w:r>
      <w:r w:rsidRPr="00591F66">
        <w:rPr>
          <w:rFonts w:ascii="宋体" w:eastAsia="宋体" w:hAnsi="宋体"/>
        </w:rPr>
        <w:t>979</w:t>
      </w:r>
      <w:r>
        <w:rPr>
          <w:rFonts w:ascii="宋体" w:eastAsia="宋体" w:hAnsi="宋体" w:hint="eastAsia"/>
        </w:rPr>
        <w:t>.</w:t>
      </w:r>
    </w:p>
    <w:p w:rsidR="00775AB8" w:rsidRDefault="00775AB8" w:rsidP="00775AB8">
      <w:pPr>
        <w:pStyle w:val="aa"/>
        <w:numPr>
          <w:ilvl w:val="0"/>
          <w:numId w:val="2"/>
        </w:numPr>
        <w:spacing w:line="360" w:lineRule="auto"/>
        <w:ind w:firstLineChars="0"/>
        <w:rPr>
          <w:rFonts w:ascii="宋体" w:eastAsia="宋体" w:hAnsi="宋体" w:cs="Times New Roman"/>
          <w:szCs w:val="21"/>
        </w:rPr>
      </w:pPr>
      <w:proofErr w:type="gramStart"/>
      <w:r>
        <w:rPr>
          <w:rFonts w:ascii="宋体" w:eastAsia="宋体" w:hAnsi="宋体" w:cs="Times New Roman" w:hint="eastAsia"/>
          <w:szCs w:val="21"/>
        </w:rPr>
        <w:t>朱海雷</w:t>
      </w:r>
      <w:proofErr w:type="gramEnd"/>
      <w:r>
        <w:rPr>
          <w:rFonts w:ascii="宋体" w:eastAsia="宋体" w:hAnsi="宋体" w:cs="Times New Roman" w:hint="eastAsia"/>
          <w:szCs w:val="21"/>
        </w:rPr>
        <w:t>.</w:t>
      </w:r>
      <w:r w:rsidRPr="00775AB8">
        <w:rPr>
          <w:rFonts w:ascii="宋体" w:eastAsia="宋体" w:hAnsi="宋体" w:cs="Times New Roman" w:hint="eastAsia"/>
          <w:szCs w:val="21"/>
        </w:rPr>
        <w:t>关尹子·慎子今译</w:t>
      </w:r>
      <w:r>
        <w:rPr>
          <w:rFonts w:ascii="宋体" w:eastAsia="宋体" w:hAnsi="宋体" w:cs="Times New Roman" w:hint="eastAsia"/>
          <w:szCs w:val="21"/>
        </w:rPr>
        <w:t>.</w:t>
      </w:r>
      <w:r w:rsidRPr="00775AB8">
        <w:rPr>
          <w:rFonts w:ascii="宋体" w:eastAsia="宋体" w:hAnsi="宋体" w:cs="Times New Roman"/>
          <w:szCs w:val="21"/>
        </w:rPr>
        <w:t>杭州</w:t>
      </w:r>
      <w:r>
        <w:rPr>
          <w:rFonts w:ascii="宋体" w:eastAsia="宋体" w:hAnsi="宋体" w:cs="Times New Roman" w:hint="eastAsia"/>
          <w:szCs w:val="21"/>
        </w:rPr>
        <w:t>：</w:t>
      </w:r>
      <w:r w:rsidRPr="00775AB8">
        <w:rPr>
          <w:rFonts w:ascii="宋体" w:eastAsia="宋体" w:hAnsi="宋体" w:cs="Times New Roman"/>
          <w:szCs w:val="21"/>
        </w:rPr>
        <w:t>浙江大学出版社</w:t>
      </w:r>
      <w:r>
        <w:rPr>
          <w:rFonts w:ascii="宋体" w:eastAsia="宋体" w:hAnsi="宋体" w:cs="Times New Roman" w:hint="eastAsia"/>
          <w:szCs w:val="21"/>
        </w:rPr>
        <w:t>，</w:t>
      </w:r>
      <w:r w:rsidRPr="00775AB8">
        <w:rPr>
          <w:rFonts w:ascii="宋体" w:eastAsia="宋体" w:hAnsi="宋体" w:cs="Times New Roman"/>
          <w:szCs w:val="21"/>
        </w:rPr>
        <w:t>2012</w:t>
      </w:r>
      <w:r>
        <w:rPr>
          <w:rFonts w:ascii="宋体" w:eastAsia="宋体" w:hAnsi="宋体" w:cs="Times New Roman"/>
          <w:szCs w:val="21"/>
        </w:rPr>
        <w:t>.</w:t>
      </w:r>
    </w:p>
    <w:p w:rsidR="009F34CF" w:rsidRDefault="00591F66" w:rsidP="00877922">
      <w:pPr>
        <w:pStyle w:val="aa"/>
        <w:numPr>
          <w:ilvl w:val="0"/>
          <w:numId w:val="2"/>
        </w:numPr>
        <w:spacing w:line="360" w:lineRule="auto"/>
        <w:ind w:firstLineChars="0"/>
        <w:rPr>
          <w:rFonts w:ascii="宋体" w:eastAsia="宋体" w:hAnsi="宋体" w:cs="Times New Roman"/>
          <w:szCs w:val="21"/>
        </w:rPr>
      </w:pPr>
      <w:r>
        <w:rPr>
          <w:rFonts w:ascii="宋体" w:eastAsia="宋体" w:hAnsi="宋体" w:cs="Times New Roman" w:hint="eastAsia"/>
          <w:szCs w:val="21"/>
        </w:rPr>
        <w:t>许维遹</w:t>
      </w:r>
      <w:r w:rsidR="009F34CF">
        <w:rPr>
          <w:rFonts w:ascii="宋体" w:eastAsia="宋体" w:hAnsi="宋体" w:cs="Times New Roman" w:hint="eastAsia"/>
          <w:szCs w:val="21"/>
        </w:rPr>
        <w:t>.吕氏春秋</w:t>
      </w:r>
      <w:r>
        <w:rPr>
          <w:rFonts w:ascii="宋体" w:eastAsia="宋体" w:hAnsi="宋体" w:cs="Times New Roman" w:hint="eastAsia"/>
          <w:szCs w:val="21"/>
        </w:rPr>
        <w:t>集释</w:t>
      </w:r>
      <w:r w:rsidR="009F34CF">
        <w:rPr>
          <w:rFonts w:ascii="宋体" w:eastAsia="宋体" w:hAnsi="宋体" w:cs="Times New Roman" w:hint="eastAsia"/>
          <w:szCs w:val="21"/>
        </w:rPr>
        <w:t>.</w:t>
      </w:r>
      <w:r>
        <w:rPr>
          <w:rFonts w:ascii="宋体" w:eastAsia="宋体" w:hAnsi="宋体" w:cs="Times New Roman" w:hint="eastAsia"/>
          <w:szCs w:val="21"/>
        </w:rPr>
        <w:t>北京：中华书局</w:t>
      </w:r>
      <w:r w:rsidR="009F34CF">
        <w:rPr>
          <w:rFonts w:ascii="宋体" w:eastAsia="宋体" w:hAnsi="宋体" w:cs="Times New Roman" w:hint="eastAsia"/>
          <w:szCs w:val="21"/>
        </w:rPr>
        <w:t>，</w:t>
      </w:r>
      <w:r>
        <w:rPr>
          <w:rFonts w:ascii="宋体" w:eastAsia="宋体" w:hAnsi="宋体" w:cs="Times New Roman"/>
          <w:szCs w:val="21"/>
        </w:rPr>
        <w:t>2009</w:t>
      </w:r>
      <w:r w:rsidR="009F34CF">
        <w:rPr>
          <w:rFonts w:ascii="宋体" w:eastAsia="宋体" w:hAnsi="宋体" w:cs="Times New Roman"/>
          <w:szCs w:val="21"/>
        </w:rPr>
        <w:t>.</w:t>
      </w:r>
    </w:p>
    <w:p w:rsidR="00836875" w:rsidRPr="00836875" w:rsidRDefault="00836875" w:rsidP="00836875">
      <w:pPr>
        <w:pStyle w:val="aa"/>
        <w:numPr>
          <w:ilvl w:val="0"/>
          <w:numId w:val="2"/>
        </w:numPr>
        <w:spacing w:line="360" w:lineRule="auto"/>
        <w:ind w:firstLineChars="0"/>
        <w:rPr>
          <w:rFonts w:ascii="宋体" w:eastAsia="宋体" w:hAnsi="宋体" w:cs="Times New Roman"/>
          <w:szCs w:val="21"/>
        </w:rPr>
      </w:pPr>
      <w:r w:rsidRPr="00836875">
        <w:rPr>
          <w:rFonts w:ascii="宋体" w:eastAsia="宋体" w:hAnsi="宋体" w:cs="Times New Roman" w:hint="eastAsia"/>
          <w:szCs w:val="21"/>
        </w:rPr>
        <w:t>郑玄等</w:t>
      </w:r>
      <w:r>
        <w:rPr>
          <w:rFonts w:ascii="宋体" w:eastAsia="宋体" w:hAnsi="宋体" w:cs="Times New Roman"/>
          <w:szCs w:val="21"/>
        </w:rPr>
        <w:t>.</w:t>
      </w:r>
      <w:r>
        <w:rPr>
          <w:rFonts w:ascii="宋体" w:eastAsia="宋体" w:hAnsi="宋体" w:cs="Times New Roman" w:hint="eastAsia"/>
          <w:szCs w:val="21"/>
        </w:rPr>
        <w:t>周礼注疏.上海：</w:t>
      </w:r>
      <w:r w:rsidRPr="00836875">
        <w:rPr>
          <w:rFonts w:ascii="宋体" w:eastAsia="宋体" w:hAnsi="宋体" w:cs="Times New Roman" w:hint="eastAsia"/>
          <w:szCs w:val="21"/>
        </w:rPr>
        <w:t>上海古籍出版社，</w:t>
      </w:r>
      <w:r w:rsidRPr="00836875">
        <w:rPr>
          <w:rFonts w:ascii="宋体" w:eastAsia="宋体" w:hAnsi="宋体" w:cs="Times New Roman"/>
          <w:szCs w:val="21"/>
        </w:rPr>
        <w:t>2010</w:t>
      </w:r>
      <w:r>
        <w:rPr>
          <w:rFonts w:ascii="宋体" w:eastAsia="宋体" w:hAnsi="宋体" w:cs="Times New Roman" w:hint="eastAsia"/>
          <w:szCs w:val="21"/>
        </w:rPr>
        <w:t>.</w:t>
      </w:r>
    </w:p>
    <w:p w:rsidR="00836875" w:rsidRDefault="00836875" w:rsidP="00836875">
      <w:pPr>
        <w:pStyle w:val="aa"/>
        <w:numPr>
          <w:ilvl w:val="0"/>
          <w:numId w:val="2"/>
        </w:numPr>
        <w:spacing w:line="360" w:lineRule="auto"/>
        <w:ind w:firstLineChars="0"/>
        <w:rPr>
          <w:rFonts w:ascii="宋体" w:eastAsia="宋体" w:hAnsi="宋体" w:cs="Times New Roman"/>
          <w:szCs w:val="21"/>
        </w:rPr>
      </w:pPr>
      <w:r w:rsidRPr="00836875">
        <w:rPr>
          <w:rFonts w:ascii="宋体" w:eastAsia="宋体" w:hAnsi="宋体" w:cs="Times New Roman" w:hint="eastAsia"/>
          <w:szCs w:val="21"/>
        </w:rPr>
        <w:t>王充</w:t>
      </w:r>
      <w:r>
        <w:rPr>
          <w:rFonts w:ascii="宋体" w:eastAsia="宋体" w:hAnsi="宋体" w:cs="Times New Roman"/>
          <w:szCs w:val="21"/>
        </w:rPr>
        <w:t>.</w:t>
      </w:r>
      <w:r>
        <w:rPr>
          <w:rFonts w:ascii="宋体" w:eastAsia="宋体" w:hAnsi="宋体" w:cs="Times New Roman" w:hint="eastAsia"/>
          <w:szCs w:val="21"/>
        </w:rPr>
        <w:t>论衡校注.上海：</w:t>
      </w:r>
      <w:r w:rsidRPr="00836875">
        <w:rPr>
          <w:rFonts w:ascii="宋体" w:eastAsia="宋体" w:hAnsi="宋体" w:cs="Times New Roman" w:hint="eastAsia"/>
          <w:szCs w:val="21"/>
        </w:rPr>
        <w:t>上海古籍出版社，</w:t>
      </w:r>
      <w:r w:rsidRPr="00836875">
        <w:rPr>
          <w:rFonts w:ascii="宋体" w:eastAsia="宋体" w:hAnsi="宋体" w:cs="Times New Roman"/>
          <w:szCs w:val="21"/>
        </w:rPr>
        <w:t>2010</w:t>
      </w:r>
      <w:r>
        <w:rPr>
          <w:rFonts w:ascii="宋体" w:eastAsia="宋体" w:hAnsi="宋体" w:cs="Times New Roman" w:hint="eastAsia"/>
          <w:szCs w:val="21"/>
        </w:rPr>
        <w:t>.</w:t>
      </w:r>
    </w:p>
    <w:p w:rsidR="003919D5" w:rsidRDefault="003919D5" w:rsidP="003919D5">
      <w:pPr>
        <w:pStyle w:val="aa"/>
        <w:numPr>
          <w:ilvl w:val="0"/>
          <w:numId w:val="2"/>
        </w:numPr>
        <w:spacing w:line="360" w:lineRule="auto"/>
        <w:ind w:firstLineChars="0"/>
        <w:rPr>
          <w:rFonts w:ascii="宋体" w:eastAsia="宋体" w:hAnsi="宋体" w:cs="Times New Roman"/>
          <w:szCs w:val="21"/>
        </w:rPr>
      </w:pPr>
      <w:r w:rsidRPr="003919D5">
        <w:rPr>
          <w:rFonts w:ascii="宋体" w:eastAsia="宋体" w:hAnsi="宋体" w:cs="Times New Roman" w:hint="eastAsia"/>
          <w:szCs w:val="21"/>
        </w:rPr>
        <w:t>许慎</w:t>
      </w:r>
      <w:r>
        <w:rPr>
          <w:rFonts w:ascii="宋体" w:eastAsia="宋体" w:hAnsi="宋体" w:cs="Times New Roman" w:hint="eastAsia"/>
          <w:szCs w:val="21"/>
        </w:rPr>
        <w:t>、段玉裁等.说文解字注.</w:t>
      </w:r>
      <w:r w:rsidRPr="003919D5">
        <w:rPr>
          <w:rFonts w:ascii="宋体" w:eastAsia="宋体" w:hAnsi="宋体" w:cs="Times New Roman" w:hint="eastAsia"/>
          <w:szCs w:val="21"/>
        </w:rPr>
        <w:t>上海：上海古籍出版社，</w:t>
      </w:r>
      <w:r w:rsidRPr="003919D5">
        <w:rPr>
          <w:rFonts w:ascii="宋体" w:eastAsia="宋体" w:hAnsi="宋体" w:cs="Times New Roman"/>
          <w:szCs w:val="21"/>
        </w:rPr>
        <w:t>1981</w:t>
      </w:r>
      <w:r>
        <w:rPr>
          <w:rFonts w:ascii="宋体" w:eastAsia="宋体" w:hAnsi="宋体" w:cs="Times New Roman" w:hint="eastAsia"/>
          <w:szCs w:val="21"/>
        </w:rPr>
        <w:t>.</w:t>
      </w:r>
    </w:p>
    <w:p w:rsidR="009F34CF" w:rsidRDefault="009F34CF" w:rsidP="009F34CF">
      <w:pPr>
        <w:pStyle w:val="aa"/>
        <w:numPr>
          <w:ilvl w:val="0"/>
          <w:numId w:val="2"/>
        </w:numPr>
        <w:spacing w:line="360" w:lineRule="auto"/>
        <w:ind w:firstLineChars="0"/>
        <w:rPr>
          <w:rFonts w:ascii="宋体" w:eastAsia="宋体" w:hAnsi="宋体" w:cs="Times New Roman"/>
          <w:szCs w:val="21"/>
        </w:rPr>
      </w:pPr>
      <w:r w:rsidRPr="00877922">
        <w:rPr>
          <w:rFonts w:ascii="宋体" w:eastAsia="宋体" w:hAnsi="宋体" w:cs="Times New Roman" w:hint="eastAsia"/>
          <w:szCs w:val="21"/>
        </w:rPr>
        <w:t>李昉等</w:t>
      </w:r>
      <w:r>
        <w:rPr>
          <w:rFonts w:ascii="宋体" w:eastAsia="宋体" w:hAnsi="宋体" w:cs="Times New Roman" w:hint="eastAsia"/>
          <w:szCs w:val="21"/>
        </w:rPr>
        <w:t>.</w:t>
      </w:r>
      <w:r w:rsidRPr="00877922">
        <w:rPr>
          <w:rFonts w:ascii="宋体" w:eastAsia="宋体" w:hAnsi="宋体" w:cs="Times New Roman" w:hint="eastAsia"/>
          <w:szCs w:val="21"/>
        </w:rPr>
        <w:t>影印太平御览</w:t>
      </w:r>
      <w:r>
        <w:rPr>
          <w:rFonts w:ascii="宋体" w:eastAsia="宋体" w:hAnsi="宋体" w:cs="Times New Roman" w:hint="eastAsia"/>
          <w:szCs w:val="21"/>
        </w:rPr>
        <w:t>（第2</w:t>
      </w:r>
      <w:r w:rsidRPr="00877922">
        <w:rPr>
          <w:rFonts w:ascii="宋体" w:eastAsia="宋体" w:hAnsi="宋体" w:cs="Times New Roman" w:hint="eastAsia"/>
          <w:szCs w:val="21"/>
        </w:rPr>
        <w:t>册</w:t>
      </w:r>
      <w:r>
        <w:rPr>
          <w:rFonts w:ascii="宋体" w:eastAsia="宋体" w:hAnsi="宋体" w:cs="Times New Roman" w:hint="eastAsia"/>
          <w:szCs w:val="21"/>
        </w:rPr>
        <w:t>）.</w:t>
      </w:r>
      <w:r w:rsidRPr="00877922">
        <w:rPr>
          <w:rFonts w:ascii="宋体" w:eastAsia="宋体" w:hAnsi="宋体" w:cs="Times New Roman" w:hint="eastAsia"/>
          <w:szCs w:val="21"/>
        </w:rPr>
        <w:t>北京：中华书局，</w:t>
      </w:r>
      <w:r w:rsidRPr="00877922">
        <w:rPr>
          <w:rFonts w:ascii="宋体" w:eastAsia="宋体" w:hAnsi="宋体" w:cs="Times New Roman"/>
          <w:szCs w:val="21"/>
        </w:rPr>
        <w:t>1960</w:t>
      </w:r>
      <w:r>
        <w:rPr>
          <w:rFonts w:ascii="宋体" w:eastAsia="宋体" w:hAnsi="宋体" w:cs="Times New Roman" w:hint="eastAsia"/>
          <w:szCs w:val="21"/>
        </w:rPr>
        <w:t>.</w:t>
      </w:r>
    </w:p>
    <w:p w:rsidR="00877922" w:rsidRPr="00877922" w:rsidRDefault="00877922" w:rsidP="00877922">
      <w:pPr>
        <w:pStyle w:val="aa"/>
        <w:numPr>
          <w:ilvl w:val="0"/>
          <w:numId w:val="2"/>
        </w:numPr>
        <w:spacing w:line="360" w:lineRule="auto"/>
        <w:ind w:firstLineChars="0"/>
        <w:rPr>
          <w:rFonts w:ascii="宋体" w:eastAsia="宋体" w:hAnsi="宋体" w:cs="Times New Roman"/>
          <w:szCs w:val="21"/>
        </w:rPr>
      </w:pPr>
      <w:r w:rsidRPr="00877922">
        <w:rPr>
          <w:rFonts w:ascii="宋体" w:eastAsia="宋体" w:hAnsi="宋体" w:cs="Times New Roman" w:hint="eastAsia"/>
          <w:szCs w:val="21"/>
        </w:rPr>
        <w:t>朱熹</w:t>
      </w:r>
      <w:r>
        <w:rPr>
          <w:rFonts w:ascii="宋体" w:eastAsia="宋体" w:hAnsi="宋体" w:cs="Times New Roman" w:hint="eastAsia"/>
          <w:szCs w:val="21"/>
        </w:rPr>
        <w:t>.诗集传.朱子全书（第1册）.</w:t>
      </w:r>
      <w:r w:rsidRPr="00877922">
        <w:rPr>
          <w:rFonts w:ascii="宋体" w:eastAsia="宋体" w:hAnsi="宋体" w:cs="Times New Roman" w:hint="eastAsia"/>
          <w:szCs w:val="21"/>
        </w:rPr>
        <w:t>朱杰人、严佐之、刘永翔主编</w:t>
      </w:r>
      <w:r>
        <w:rPr>
          <w:rFonts w:ascii="宋体" w:eastAsia="宋体" w:hAnsi="宋体" w:cs="Times New Roman" w:hint="eastAsia"/>
          <w:szCs w:val="21"/>
        </w:rPr>
        <w:t>.</w:t>
      </w:r>
      <w:r w:rsidRPr="00877922">
        <w:rPr>
          <w:rFonts w:ascii="宋体" w:eastAsia="宋体" w:hAnsi="宋体" w:cs="Times New Roman" w:hint="eastAsia"/>
          <w:szCs w:val="21"/>
        </w:rPr>
        <w:t>上海：上海古籍出版社、合肥：安徽教育出版社，</w:t>
      </w:r>
      <w:r w:rsidRPr="00877922">
        <w:rPr>
          <w:rFonts w:ascii="宋体" w:eastAsia="宋体" w:hAnsi="宋体" w:cs="Times New Roman"/>
          <w:szCs w:val="21"/>
        </w:rPr>
        <w:t>2010</w:t>
      </w:r>
      <w:r>
        <w:rPr>
          <w:rFonts w:ascii="宋体" w:eastAsia="宋体" w:hAnsi="宋体" w:cs="Times New Roman"/>
          <w:szCs w:val="21"/>
        </w:rPr>
        <w:t>.</w:t>
      </w:r>
    </w:p>
    <w:p w:rsidR="009F34CF" w:rsidRDefault="00877922" w:rsidP="009F34CF">
      <w:pPr>
        <w:pStyle w:val="aa"/>
        <w:numPr>
          <w:ilvl w:val="0"/>
          <w:numId w:val="2"/>
        </w:numPr>
        <w:spacing w:line="360" w:lineRule="auto"/>
        <w:ind w:firstLineChars="0"/>
        <w:rPr>
          <w:rFonts w:ascii="宋体" w:eastAsia="宋体" w:hAnsi="宋体" w:cs="Times New Roman"/>
          <w:szCs w:val="21"/>
        </w:rPr>
      </w:pPr>
      <w:proofErr w:type="gramStart"/>
      <w:r w:rsidRPr="00877922">
        <w:rPr>
          <w:rFonts w:ascii="宋体" w:eastAsia="宋体" w:hAnsi="宋体" w:cs="Times New Roman" w:hint="eastAsia"/>
          <w:szCs w:val="21"/>
        </w:rPr>
        <w:t>黎靖德编</w:t>
      </w:r>
      <w:proofErr w:type="gramEnd"/>
      <w:r>
        <w:rPr>
          <w:rFonts w:ascii="宋体" w:eastAsia="宋体" w:hAnsi="宋体" w:cs="Times New Roman" w:hint="eastAsia"/>
          <w:szCs w:val="21"/>
        </w:rPr>
        <w:t>.朱子语类.</w:t>
      </w:r>
      <w:r w:rsidRPr="00877922">
        <w:rPr>
          <w:rFonts w:ascii="宋体" w:eastAsia="宋体" w:hAnsi="宋体" w:cs="Times New Roman" w:hint="eastAsia"/>
          <w:szCs w:val="21"/>
        </w:rPr>
        <w:t>北京：中华书局，</w:t>
      </w:r>
      <w:r w:rsidRPr="00877922">
        <w:rPr>
          <w:rFonts w:ascii="宋体" w:eastAsia="宋体" w:hAnsi="宋体" w:cs="Times New Roman"/>
          <w:szCs w:val="21"/>
        </w:rPr>
        <w:t>1986</w:t>
      </w:r>
      <w:r>
        <w:rPr>
          <w:rFonts w:ascii="宋体" w:eastAsia="宋体" w:hAnsi="宋体" w:cs="Times New Roman" w:hint="eastAsia"/>
          <w:szCs w:val="21"/>
        </w:rPr>
        <w:t>.</w:t>
      </w:r>
      <w:r w:rsidR="009F34CF" w:rsidRPr="009F34CF">
        <w:rPr>
          <w:rFonts w:ascii="宋体" w:eastAsia="宋体" w:hAnsi="宋体" w:cs="Times New Roman" w:hint="eastAsia"/>
          <w:szCs w:val="21"/>
        </w:rPr>
        <w:t xml:space="preserve"> </w:t>
      </w:r>
    </w:p>
    <w:p w:rsidR="00877922" w:rsidRPr="009F34CF" w:rsidRDefault="009F34CF" w:rsidP="009F34CF">
      <w:pPr>
        <w:pStyle w:val="aa"/>
        <w:numPr>
          <w:ilvl w:val="0"/>
          <w:numId w:val="2"/>
        </w:numPr>
        <w:spacing w:line="360" w:lineRule="auto"/>
        <w:ind w:firstLineChars="0"/>
        <w:rPr>
          <w:rFonts w:ascii="宋体" w:eastAsia="宋体" w:hAnsi="宋体" w:cs="Times New Roman"/>
          <w:szCs w:val="21"/>
        </w:rPr>
      </w:pPr>
      <w:proofErr w:type="gramStart"/>
      <w:r w:rsidRPr="00877922">
        <w:rPr>
          <w:rFonts w:ascii="宋体" w:eastAsia="宋体" w:hAnsi="宋体" w:cs="Times New Roman" w:hint="eastAsia"/>
          <w:szCs w:val="21"/>
        </w:rPr>
        <w:t>陆西星</w:t>
      </w:r>
      <w:proofErr w:type="gramEnd"/>
      <w:r>
        <w:rPr>
          <w:rFonts w:ascii="宋体" w:eastAsia="宋体" w:hAnsi="宋体" w:cs="Times New Roman" w:hint="eastAsia"/>
          <w:szCs w:val="21"/>
        </w:rPr>
        <w:t>.南华</w:t>
      </w:r>
      <w:proofErr w:type="gramStart"/>
      <w:r>
        <w:rPr>
          <w:rFonts w:ascii="宋体" w:eastAsia="宋体" w:hAnsi="宋体" w:cs="Times New Roman" w:hint="eastAsia"/>
          <w:szCs w:val="21"/>
        </w:rPr>
        <w:t>真经副墨</w:t>
      </w:r>
      <w:proofErr w:type="gramEnd"/>
      <w:r>
        <w:rPr>
          <w:rFonts w:ascii="宋体" w:eastAsia="宋体" w:hAnsi="宋体" w:cs="Times New Roman" w:hint="eastAsia"/>
          <w:szCs w:val="21"/>
        </w:rPr>
        <w:t>.中华续道藏（初辑第1</w:t>
      </w:r>
      <w:r>
        <w:rPr>
          <w:rFonts w:ascii="宋体" w:eastAsia="宋体" w:hAnsi="宋体" w:cs="Times New Roman"/>
          <w:szCs w:val="21"/>
        </w:rPr>
        <w:t>1</w:t>
      </w:r>
      <w:r>
        <w:rPr>
          <w:rFonts w:ascii="宋体" w:eastAsia="宋体" w:hAnsi="宋体" w:cs="Times New Roman" w:hint="eastAsia"/>
          <w:szCs w:val="21"/>
        </w:rPr>
        <w:t>册）.</w:t>
      </w:r>
      <w:r w:rsidRPr="00877922">
        <w:rPr>
          <w:rFonts w:ascii="宋体" w:eastAsia="宋体" w:hAnsi="宋体" w:cs="Times New Roman" w:hint="eastAsia"/>
          <w:szCs w:val="21"/>
        </w:rPr>
        <w:t>台北</w:t>
      </w:r>
      <w:r w:rsidRPr="00877922">
        <w:rPr>
          <w:rFonts w:ascii="宋体" w:eastAsia="宋体" w:hAnsi="宋体" w:cs="Times New Roman"/>
          <w:szCs w:val="21"/>
        </w:rPr>
        <w:t>: 新文丰出版公司，1999</w:t>
      </w:r>
      <w:r>
        <w:rPr>
          <w:rFonts w:ascii="宋体" w:eastAsia="宋体" w:hAnsi="宋体" w:cs="Times New Roman" w:hint="eastAsia"/>
          <w:szCs w:val="21"/>
        </w:rPr>
        <w:t>.</w:t>
      </w:r>
    </w:p>
    <w:p w:rsidR="00877922" w:rsidRDefault="00877922" w:rsidP="00877922">
      <w:pPr>
        <w:pStyle w:val="aa"/>
        <w:numPr>
          <w:ilvl w:val="0"/>
          <w:numId w:val="2"/>
        </w:numPr>
        <w:spacing w:line="360" w:lineRule="auto"/>
        <w:ind w:firstLineChars="0"/>
        <w:rPr>
          <w:rFonts w:ascii="宋体" w:eastAsia="宋体" w:hAnsi="宋体" w:cs="Times New Roman"/>
          <w:szCs w:val="21"/>
        </w:rPr>
      </w:pPr>
      <w:r w:rsidRPr="00877922">
        <w:rPr>
          <w:rFonts w:ascii="宋体" w:eastAsia="宋体" w:hAnsi="宋体" w:cs="Times New Roman" w:hint="eastAsia"/>
          <w:szCs w:val="21"/>
        </w:rPr>
        <w:t>凌</w:t>
      </w:r>
      <w:proofErr w:type="gramStart"/>
      <w:r w:rsidRPr="00877922">
        <w:rPr>
          <w:rFonts w:ascii="宋体" w:eastAsia="宋体" w:hAnsi="宋体" w:cs="Times New Roman" w:hint="eastAsia"/>
          <w:szCs w:val="21"/>
        </w:rPr>
        <w:t>濛</w:t>
      </w:r>
      <w:proofErr w:type="gramEnd"/>
      <w:r w:rsidRPr="00877922">
        <w:rPr>
          <w:rFonts w:ascii="宋体" w:eastAsia="宋体" w:hAnsi="宋体" w:cs="Times New Roman" w:hint="eastAsia"/>
          <w:szCs w:val="21"/>
        </w:rPr>
        <w:t>初</w:t>
      </w:r>
      <w:r>
        <w:rPr>
          <w:rFonts w:ascii="宋体" w:eastAsia="宋体" w:hAnsi="宋体" w:cs="Times New Roman" w:hint="eastAsia"/>
          <w:szCs w:val="21"/>
        </w:rPr>
        <w:t>.二刻拍案惊奇.</w:t>
      </w:r>
      <w:r w:rsidRPr="00877922">
        <w:rPr>
          <w:rFonts w:ascii="宋体" w:eastAsia="宋体" w:hAnsi="宋体" w:cs="Times New Roman" w:hint="eastAsia"/>
          <w:szCs w:val="21"/>
        </w:rPr>
        <w:t>白话中国古典小说大系</w:t>
      </w:r>
      <w:r>
        <w:rPr>
          <w:rFonts w:ascii="宋体" w:eastAsia="宋体" w:hAnsi="宋体" w:cs="Times New Roman" w:hint="eastAsia"/>
          <w:szCs w:val="21"/>
        </w:rPr>
        <w:t>（</w:t>
      </w:r>
      <w:r w:rsidRPr="00877922">
        <w:rPr>
          <w:rFonts w:ascii="宋体" w:eastAsia="宋体" w:hAnsi="宋体" w:cs="Times New Roman" w:hint="eastAsia"/>
          <w:szCs w:val="21"/>
        </w:rPr>
        <w:t>第</w:t>
      </w:r>
      <w:r w:rsidRPr="00877922">
        <w:rPr>
          <w:rFonts w:ascii="宋体" w:eastAsia="宋体" w:hAnsi="宋体" w:cs="Times New Roman"/>
          <w:szCs w:val="21"/>
        </w:rPr>
        <w:t>27册</w:t>
      </w:r>
      <w:r>
        <w:rPr>
          <w:rFonts w:ascii="宋体" w:eastAsia="宋体" w:hAnsi="宋体" w:cs="Times New Roman" w:hint="eastAsia"/>
          <w:szCs w:val="21"/>
        </w:rPr>
        <w:t>）.</w:t>
      </w:r>
      <w:r w:rsidRPr="00877922">
        <w:rPr>
          <w:rFonts w:ascii="宋体" w:eastAsia="宋体" w:hAnsi="宋体" w:cs="Times New Roman"/>
          <w:szCs w:val="21"/>
        </w:rPr>
        <w:t>台北：河</w:t>
      </w:r>
      <w:proofErr w:type="gramStart"/>
      <w:r w:rsidRPr="00877922">
        <w:rPr>
          <w:rFonts w:ascii="宋体" w:eastAsia="宋体" w:hAnsi="宋体" w:cs="Times New Roman"/>
          <w:szCs w:val="21"/>
        </w:rPr>
        <w:t>洛</w:t>
      </w:r>
      <w:proofErr w:type="gramEnd"/>
      <w:r w:rsidRPr="00877922">
        <w:rPr>
          <w:rFonts w:ascii="宋体" w:eastAsia="宋体" w:hAnsi="宋体" w:cs="Times New Roman"/>
          <w:szCs w:val="21"/>
        </w:rPr>
        <w:t>图书出版社，1980</w:t>
      </w:r>
      <w:r>
        <w:rPr>
          <w:rFonts w:ascii="宋体" w:eastAsia="宋体" w:hAnsi="宋体" w:cs="Times New Roman" w:hint="eastAsia"/>
          <w:szCs w:val="21"/>
        </w:rPr>
        <w:t>.</w:t>
      </w:r>
    </w:p>
    <w:p w:rsidR="009F34CF" w:rsidRDefault="00877922" w:rsidP="009F34CF">
      <w:pPr>
        <w:pStyle w:val="aa"/>
        <w:numPr>
          <w:ilvl w:val="0"/>
          <w:numId w:val="2"/>
        </w:numPr>
        <w:spacing w:line="360" w:lineRule="auto"/>
        <w:ind w:firstLineChars="0"/>
        <w:rPr>
          <w:rFonts w:ascii="宋体" w:eastAsia="宋体" w:hAnsi="宋体" w:cs="Times New Roman"/>
          <w:szCs w:val="21"/>
        </w:rPr>
      </w:pPr>
      <w:r>
        <w:rPr>
          <w:rFonts w:ascii="宋体" w:eastAsia="宋体" w:hAnsi="宋体" w:cs="Times New Roman" w:hint="eastAsia"/>
          <w:szCs w:val="21"/>
        </w:rPr>
        <w:t>陈士元.</w:t>
      </w:r>
      <w:proofErr w:type="gramStart"/>
      <w:r>
        <w:rPr>
          <w:rFonts w:ascii="宋体" w:eastAsia="宋体" w:hAnsi="宋体" w:cs="Times New Roman" w:hint="eastAsia"/>
          <w:szCs w:val="21"/>
        </w:rPr>
        <w:t>梦占逸旨</w:t>
      </w:r>
      <w:proofErr w:type="gramEnd"/>
      <w:r>
        <w:rPr>
          <w:rFonts w:ascii="宋体" w:eastAsia="宋体" w:hAnsi="宋体" w:cs="Times New Roman" w:hint="eastAsia"/>
          <w:szCs w:val="21"/>
        </w:rPr>
        <w:t>.上海：上海古籍出版社，1</w:t>
      </w:r>
      <w:r>
        <w:rPr>
          <w:rFonts w:ascii="宋体" w:eastAsia="宋体" w:hAnsi="宋体" w:cs="Times New Roman"/>
          <w:szCs w:val="21"/>
        </w:rPr>
        <w:t>996.</w:t>
      </w:r>
      <w:r w:rsidR="009F34CF" w:rsidRPr="009F34CF">
        <w:rPr>
          <w:rFonts w:ascii="宋体" w:eastAsia="宋体" w:hAnsi="宋体" w:cs="Times New Roman" w:hint="eastAsia"/>
          <w:szCs w:val="21"/>
        </w:rPr>
        <w:t xml:space="preserve"> </w:t>
      </w:r>
    </w:p>
    <w:p w:rsidR="00877922" w:rsidRDefault="009F34CF" w:rsidP="00877922">
      <w:pPr>
        <w:pStyle w:val="aa"/>
        <w:numPr>
          <w:ilvl w:val="0"/>
          <w:numId w:val="2"/>
        </w:numPr>
        <w:spacing w:line="360" w:lineRule="auto"/>
        <w:ind w:firstLineChars="0"/>
        <w:rPr>
          <w:rFonts w:ascii="宋体" w:eastAsia="宋体" w:hAnsi="宋体" w:cs="Times New Roman"/>
          <w:szCs w:val="21"/>
        </w:rPr>
      </w:pPr>
      <w:r w:rsidRPr="00877922">
        <w:rPr>
          <w:rFonts w:ascii="宋体" w:eastAsia="宋体" w:hAnsi="宋体" w:cs="Times New Roman" w:hint="eastAsia"/>
          <w:szCs w:val="21"/>
        </w:rPr>
        <w:t>永瑢、纪昀等</w:t>
      </w:r>
      <w:r>
        <w:rPr>
          <w:rFonts w:ascii="宋体" w:eastAsia="宋体" w:hAnsi="宋体" w:cs="Times New Roman" w:hint="eastAsia"/>
          <w:szCs w:val="21"/>
        </w:rPr>
        <w:t>.</w:t>
      </w:r>
      <w:r w:rsidRPr="00877922">
        <w:rPr>
          <w:rFonts w:ascii="宋体" w:eastAsia="宋体" w:hAnsi="宋体" w:cs="Times New Roman" w:hint="eastAsia"/>
          <w:szCs w:val="21"/>
        </w:rPr>
        <w:t>影印文渊阁四库全书</w:t>
      </w:r>
      <w:r>
        <w:rPr>
          <w:rFonts w:ascii="宋体" w:eastAsia="宋体" w:hAnsi="宋体" w:cs="Times New Roman" w:hint="eastAsia"/>
          <w:szCs w:val="21"/>
        </w:rPr>
        <w:t>（</w:t>
      </w:r>
      <w:r w:rsidRPr="00877922">
        <w:rPr>
          <w:rFonts w:ascii="宋体" w:eastAsia="宋体" w:hAnsi="宋体" w:cs="Times New Roman" w:hint="eastAsia"/>
          <w:szCs w:val="21"/>
        </w:rPr>
        <w:t>第</w:t>
      </w:r>
      <w:r w:rsidRPr="00877922">
        <w:rPr>
          <w:rFonts w:ascii="宋体" w:eastAsia="宋体" w:hAnsi="宋体" w:cs="Times New Roman"/>
          <w:szCs w:val="21"/>
        </w:rPr>
        <w:t>91、95、221、237、229、866册</w:t>
      </w:r>
      <w:r>
        <w:rPr>
          <w:rFonts w:ascii="宋体" w:eastAsia="宋体" w:hAnsi="宋体" w:cs="Times New Roman" w:hint="eastAsia"/>
          <w:szCs w:val="21"/>
        </w:rPr>
        <w:t>）.台北：</w:t>
      </w:r>
      <w:r w:rsidRPr="00877922">
        <w:rPr>
          <w:rFonts w:ascii="宋体" w:eastAsia="宋体" w:hAnsi="宋体" w:cs="Times New Roman"/>
          <w:szCs w:val="21"/>
        </w:rPr>
        <w:t>台湾商务印书馆，1986</w:t>
      </w:r>
      <w:r>
        <w:rPr>
          <w:rFonts w:ascii="宋体" w:eastAsia="宋体" w:hAnsi="宋体" w:cs="Times New Roman" w:hint="eastAsia"/>
          <w:szCs w:val="21"/>
        </w:rPr>
        <w:t>.</w:t>
      </w:r>
    </w:p>
    <w:p w:rsidR="00EF3EBF" w:rsidRDefault="00EF3EBF" w:rsidP="009F34CF">
      <w:pPr>
        <w:spacing w:line="360" w:lineRule="auto"/>
        <w:rPr>
          <w:rFonts w:ascii="黑体" w:eastAsia="黑体" w:hAnsi="黑体" w:cs="Times New Roman"/>
          <w:sz w:val="22"/>
        </w:rPr>
      </w:pPr>
    </w:p>
    <w:p w:rsidR="009F34CF" w:rsidRPr="009F34CF" w:rsidRDefault="008473CC" w:rsidP="009F34CF">
      <w:pPr>
        <w:spacing w:line="360" w:lineRule="auto"/>
        <w:rPr>
          <w:rFonts w:ascii="黑体" w:eastAsia="黑体" w:hAnsi="黑体" w:cs="Times New Roman"/>
          <w:sz w:val="22"/>
        </w:rPr>
      </w:pPr>
      <w:r>
        <w:rPr>
          <w:rFonts w:ascii="黑体" w:eastAsia="黑体" w:hAnsi="黑体" w:cs="Times New Roman" w:hint="eastAsia"/>
          <w:sz w:val="22"/>
        </w:rPr>
        <w:t>今人著作</w:t>
      </w:r>
      <w:r w:rsidR="009F34CF" w:rsidRPr="009F34CF">
        <w:rPr>
          <w:rFonts w:ascii="黑体" w:eastAsia="黑体" w:hAnsi="黑体" w:cs="Times New Roman" w:hint="eastAsia"/>
          <w:sz w:val="22"/>
        </w:rPr>
        <w:t>：</w:t>
      </w:r>
    </w:p>
    <w:p w:rsidR="009F34CF" w:rsidRDefault="009F34CF" w:rsidP="009F34CF">
      <w:pPr>
        <w:pStyle w:val="aa"/>
        <w:numPr>
          <w:ilvl w:val="0"/>
          <w:numId w:val="3"/>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钱钟书</w:t>
      </w:r>
      <w:r>
        <w:rPr>
          <w:rFonts w:ascii="宋体" w:eastAsia="宋体" w:hAnsi="宋体" w:cs="Times New Roman" w:hint="eastAsia"/>
          <w:szCs w:val="21"/>
        </w:rPr>
        <w:t>.</w:t>
      </w:r>
      <w:proofErr w:type="gramStart"/>
      <w:r>
        <w:rPr>
          <w:rFonts w:ascii="宋体" w:eastAsia="宋体" w:hAnsi="宋体" w:cs="Times New Roman" w:hint="eastAsia"/>
          <w:szCs w:val="21"/>
        </w:rPr>
        <w:t>管锥编</w:t>
      </w:r>
      <w:proofErr w:type="gramEnd"/>
      <w:r>
        <w:rPr>
          <w:rFonts w:ascii="宋体" w:eastAsia="宋体" w:hAnsi="宋体" w:cs="Times New Roman" w:hint="eastAsia"/>
          <w:szCs w:val="21"/>
        </w:rPr>
        <w:t>.北京：三联书店，</w:t>
      </w:r>
      <w:r>
        <w:rPr>
          <w:rFonts w:ascii="宋体" w:eastAsia="宋体" w:hAnsi="宋体" w:cs="Times New Roman"/>
          <w:szCs w:val="21"/>
        </w:rPr>
        <w:t>2007.</w:t>
      </w:r>
    </w:p>
    <w:p w:rsidR="009F34CF" w:rsidRDefault="009F34CF" w:rsidP="009F34CF">
      <w:pPr>
        <w:pStyle w:val="aa"/>
        <w:numPr>
          <w:ilvl w:val="0"/>
          <w:numId w:val="3"/>
        </w:numPr>
        <w:spacing w:line="360" w:lineRule="auto"/>
        <w:ind w:firstLineChars="0"/>
        <w:rPr>
          <w:rFonts w:ascii="宋体" w:eastAsia="宋体" w:hAnsi="宋体" w:cs="Times New Roman"/>
          <w:szCs w:val="21"/>
        </w:rPr>
      </w:pPr>
      <w:r>
        <w:rPr>
          <w:rFonts w:ascii="宋体" w:eastAsia="宋体" w:hAnsi="宋体" w:cs="Times New Roman" w:hint="eastAsia"/>
          <w:szCs w:val="21"/>
        </w:rPr>
        <w:t>钱穆.庄子</w:t>
      </w:r>
      <w:proofErr w:type="gramStart"/>
      <w:r>
        <w:rPr>
          <w:rFonts w:ascii="宋体" w:eastAsia="宋体" w:hAnsi="宋体" w:cs="Times New Roman" w:hint="eastAsia"/>
          <w:szCs w:val="21"/>
        </w:rPr>
        <w:t>纂</w:t>
      </w:r>
      <w:proofErr w:type="gramEnd"/>
      <w:r>
        <w:rPr>
          <w:rFonts w:ascii="宋体" w:eastAsia="宋体" w:hAnsi="宋体" w:cs="Times New Roman" w:hint="eastAsia"/>
          <w:szCs w:val="21"/>
        </w:rPr>
        <w:t>笺.北京：三联书店，2</w:t>
      </w:r>
      <w:r>
        <w:rPr>
          <w:rFonts w:ascii="宋体" w:eastAsia="宋体" w:hAnsi="宋体" w:cs="Times New Roman"/>
          <w:szCs w:val="21"/>
        </w:rPr>
        <w:t>010.</w:t>
      </w:r>
    </w:p>
    <w:p w:rsidR="009F34CF" w:rsidRDefault="009F34CF" w:rsidP="009F34CF">
      <w:pPr>
        <w:pStyle w:val="aa"/>
        <w:numPr>
          <w:ilvl w:val="0"/>
          <w:numId w:val="3"/>
        </w:numPr>
        <w:spacing w:line="360" w:lineRule="auto"/>
        <w:ind w:firstLineChars="0"/>
        <w:rPr>
          <w:rFonts w:ascii="宋体" w:eastAsia="宋体" w:hAnsi="宋体" w:cs="Times New Roman"/>
          <w:szCs w:val="21"/>
        </w:rPr>
      </w:pPr>
      <w:r>
        <w:rPr>
          <w:rFonts w:ascii="宋体" w:eastAsia="宋体" w:hAnsi="宋体" w:cs="Times New Roman" w:hint="eastAsia"/>
          <w:szCs w:val="21"/>
        </w:rPr>
        <w:t>章太炎.</w:t>
      </w:r>
      <w:proofErr w:type="gramStart"/>
      <w:r>
        <w:rPr>
          <w:rFonts w:ascii="宋体" w:eastAsia="宋体" w:hAnsi="宋体" w:cs="Times New Roman" w:hint="eastAsia"/>
          <w:szCs w:val="21"/>
        </w:rPr>
        <w:t>庄子解故</w:t>
      </w:r>
      <w:proofErr w:type="gramEnd"/>
      <w:r>
        <w:rPr>
          <w:rFonts w:ascii="宋体" w:eastAsia="宋体" w:hAnsi="宋体" w:cs="Times New Roman" w:hint="eastAsia"/>
          <w:szCs w:val="21"/>
        </w:rPr>
        <w:t>.章太炎全集（第6册）.上海：上海人民出版社，2</w:t>
      </w:r>
      <w:r>
        <w:rPr>
          <w:rFonts w:ascii="宋体" w:eastAsia="宋体" w:hAnsi="宋体" w:cs="Times New Roman"/>
          <w:szCs w:val="21"/>
        </w:rPr>
        <w:t>017.</w:t>
      </w:r>
    </w:p>
    <w:p w:rsidR="009F34CF" w:rsidRDefault="009F34CF" w:rsidP="009F34CF">
      <w:pPr>
        <w:pStyle w:val="aa"/>
        <w:numPr>
          <w:ilvl w:val="0"/>
          <w:numId w:val="3"/>
        </w:numPr>
        <w:spacing w:line="360" w:lineRule="auto"/>
        <w:ind w:firstLineChars="0"/>
        <w:rPr>
          <w:rFonts w:ascii="宋体" w:eastAsia="宋体" w:hAnsi="宋体" w:cs="Times New Roman"/>
          <w:szCs w:val="21"/>
        </w:rPr>
      </w:pPr>
      <w:r>
        <w:rPr>
          <w:rFonts w:ascii="宋体" w:eastAsia="宋体" w:hAnsi="宋体" w:cs="Times New Roman" w:hint="eastAsia"/>
          <w:szCs w:val="21"/>
        </w:rPr>
        <w:t>刘文典.庄子补正.北京：</w:t>
      </w:r>
      <w:r w:rsidRPr="009F34CF">
        <w:rPr>
          <w:rFonts w:ascii="宋体" w:eastAsia="宋体" w:hAnsi="宋体" w:cs="Times New Roman" w:hint="eastAsia"/>
          <w:szCs w:val="21"/>
        </w:rPr>
        <w:t>中华书局，</w:t>
      </w:r>
      <w:r w:rsidRPr="009F34CF">
        <w:rPr>
          <w:rFonts w:ascii="宋体" w:eastAsia="宋体" w:hAnsi="宋体" w:cs="Times New Roman"/>
          <w:szCs w:val="21"/>
        </w:rPr>
        <w:t>2015</w:t>
      </w:r>
      <w:r>
        <w:rPr>
          <w:rFonts w:ascii="宋体" w:eastAsia="宋体" w:hAnsi="宋体" w:cs="Times New Roman" w:hint="eastAsia"/>
          <w:szCs w:val="21"/>
        </w:rPr>
        <w:t>.</w:t>
      </w:r>
    </w:p>
    <w:p w:rsidR="009F34CF" w:rsidRDefault="009F34CF" w:rsidP="009F34CF">
      <w:pPr>
        <w:pStyle w:val="aa"/>
        <w:numPr>
          <w:ilvl w:val="0"/>
          <w:numId w:val="3"/>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王叔岷</w:t>
      </w:r>
      <w:r>
        <w:rPr>
          <w:rFonts w:ascii="宋体" w:eastAsia="宋体" w:hAnsi="宋体" w:cs="Times New Roman" w:hint="eastAsia"/>
          <w:szCs w:val="21"/>
        </w:rPr>
        <w:t>.庄子校</w:t>
      </w:r>
      <w:proofErr w:type="gramStart"/>
      <w:r>
        <w:rPr>
          <w:rFonts w:ascii="宋体" w:eastAsia="宋体" w:hAnsi="宋体" w:cs="Times New Roman" w:hint="eastAsia"/>
          <w:szCs w:val="21"/>
        </w:rPr>
        <w:t>诠</w:t>
      </w:r>
      <w:proofErr w:type="gramEnd"/>
      <w:r>
        <w:rPr>
          <w:rFonts w:ascii="宋体" w:eastAsia="宋体" w:hAnsi="宋体" w:cs="Times New Roman" w:hint="eastAsia"/>
          <w:szCs w:val="21"/>
        </w:rPr>
        <w:t>.</w:t>
      </w:r>
      <w:r w:rsidRPr="009F34CF">
        <w:rPr>
          <w:rFonts w:ascii="宋体" w:eastAsia="宋体" w:hAnsi="宋体" w:cs="Times New Roman" w:hint="eastAsia"/>
          <w:szCs w:val="21"/>
        </w:rPr>
        <w:t>北京：中华书局，</w:t>
      </w:r>
      <w:r w:rsidRPr="009F34CF">
        <w:rPr>
          <w:rFonts w:ascii="宋体" w:eastAsia="宋体" w:hAnsi="宋体" w:cs="Times New Roman"/>
          <w:szCs w:val="21"/>
        </w:rPr>
        <w:t>2007</w:t>
      </w:r>
      <w:r>
        <w:rPr>
          <w:rFonts w:ascii="宋体" w:eastAsia="宋体" w:hAnsi="宋体" w:cs="Times New Roman" w:hint="eastAsia"/>
          <w:szCs w:val="21"/>
        </w:rPr>
        <w:t>.</w:t>
      </w:r>
    </w:p>
    <w:p w:rsidR="009F34CF" w:rsidRDefault="009F34CF" w:rsidP="009F34CF">
      <w:pPr>
        <w:pStyle w:val="aa"/>
        <w:numPr>
          <w:ilvl w:val="0"/>
          <w:numId w:val="3"/>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徐复观</w:t>
      </w:r>
      <w:r>
        <w:rPr>
          <w:rFonts w:ascii="宋体" w:eastAsia="宋体" w:hAnsi="宋体" w:cs="Times New Roman" w:hint="eastAsia"/>
          <w:szCs w:val="21"/>
        </w:rPr>
        <w:t>.游心</w:t>
      </w:r>
      <w:proofErr w:type="gramStart"/>
      <w:r>
        <w:rPr>
          <w:rFonts w:ascii="宋体" w:eastAsia="宋体" w:hAnsi="宋体" w:cs="Times New Roman" w:hint="eastAsia"/>
          <w:szCs w:val="21"/>
        </w:rPr>
        <w:t>太</w:t>
      </w:r>
      <w:proofErr w:type="gramEnd"/>
      <w:r>
        <w:rPr>
          <w:rFonts w:ascii="宋体" w:eastAsia="宋体" w:hAnsi="宋体" w:cs="Times New Roman" w:hint="eastAsia"/>
          <w:szCs w:val="21"/>
        </w:rPr>
        <w:t>玄.北京：</w:t>
      </w:r>
      <w:r w:rsidRPr="009F34CF">
        <w:rPr>
          <w:rFonts w:ascii="宋体" w:eastAsia="宋体" w:hAnsi="宋体" w:cs="Times New Roman" w:hint="eastAsia"/>
          <w:szCs w:val="21"/>
        </w:rPr>
        <w:t>北京大学出版社，</w:t>
      </w:r>
      <w:r w:rsidRPr="009F34CF">
        <w:rPr>
          <w:rFonts w:ascii="宋体" w:eastAsia="宋体" w:hAnsi="宋体" w:cs="Times New Roman"/>
          <w:szCs w:val="21"/>
        </w:rPr>
        <w:t>2009</w:t>
      </w:r>
      <w:r>
        <w:rPr>
          <w:rFonts w:ascii="宋体" w:eastAsia="宋体" w:hAnsi="宋体" w:cs="Times New Roman" w:hint="eastAsia"/>
          <w:szCs w:val="21"/>
        </w:rPr>
        <w:t>.</w:t>
      </w:r>
    </w:p>
    <w:p w:rsidR="009F34CF" w:rsidRDefault="009F34CF" w:rsidP="009F34CF">
      <w:pPr>
        <w:pStyle w:val="aa"/>
        <w:numPr>
          <w:ilvl w:val="0"/>
          <w:numId w:val="3"/>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lastRenderedPageBreak/>
        <w:t>余英时</w:t>
      </w:r>
      <w:r>
        <w:rPr>
          <w:rFonts w:ascii="宋体" w:eastAsia="宋体" w:hAnsi="宋体" w:cs="Times New Roman" w:hint="eastAsia"/>
          <w:szCs w:val="21"/>
        </w:rPr>
        <w:t>.</w:t>
      </w:r>
      <w:r w:rsidRPr="009F34CF">
        <w:rPr>
          <w:rFonts w:ascii="宋体" w:eastAsia="宋体" w:hAnsi="宋体" w:cs="Times New Roman" w:hint="eastAsia"/>
          <w:szCs w:val="21"/>
        </w:rPr>
        <w:t>陈寅恪晚年诗文释证</w:t>
      </w:r>
      <w:r>
        <w:rPr>
          <w:rFonts w:ascii="宋体" w:eastAsia="宋体" w:hAnsi="宋体" w:cs="Times New Roman" w:hint="eastAsia"/>
          <w:szCs w:val="21"/>
        </w:rPr>
        <w:t>.</w:t>
      </w:r>
      <w:r w:rsidRPr="009F34CF">
        <w:rPr>
          <w:rFonts w:ascii="宋体" w:eastAsia="宋体" w:hAnsi="宋体" w:cs="Times New Roman" w:hint="eastAsia"/>
          <w:szCs w:val="21"/>
        </w:rPr>
        <w:t>台北：东大图书公司，</w:t>
      </w:r>
      <w:r w:rsidRPr="009F34CF">
        <w:rPr>
          <w:rFonts w:ascii="宋体" w:eastAsia="宋体" w:hAnsi="宋体" w:cs="Times New Roman"/>
          <w:szCs w:val="21"/>
        </w:rPr>
        <w:t>2014</w:t>
      </w:r>
      <w:r>
        <w:rPr>
          <w:rFonts w:ascii="宋体" w:eastAsia="宋体" w:hAnsi="宋体" w:cs="Times New Roman" w:hint="eastAsia"/>
          <w:szCs w:val="21"/>
        </w:rPr>
        <w:t>.</w:t>
      </w:r>
    </w:p>
    <w:p w:rsidR="009F34CF" w:rsidRDefault="009F34CF" w:rsidP="009F34CF">
      <w:pPr>
        <w:pStyle w:val="aa"/>
        <w:numPr>
          <w:ilvl w:val="0"/>
          <w:numId w:val="3"/>
        </w:numPr>
        <w:spacing w:line="360" w:lineRule="auto"/>
        <w:ind w:firstLineChars="0"/>
        <w:rPr>
          <w:rFonts w:ascii="宋体" w:eastAsia="宋体" w:hAnsi="宋体" w:cs="Times New Roman"/>
          <w:szCs w:val="21"/>
        </w:rPr>
      </w:pPr>
      <w:r>
        <w:rPr>
          <w:rFonts w:ascii="宋体" w:eastAsia="宋体" w:hAnsi="宋体" w:cs="Times New Roman" w:hint="eastAsia"/>
          <w:szCs w:val="21"/>
        </w:rPr>
        <w:t>陈鼓应.庄子今注今译.北京：商务印书馆，2</w:t>
      </w:r>
      <w:r>
        <w:rPr>
          <w:rFonts w:ascii="宋体" w:eastAsia="宋体" w:hAnsi="宋体" w:cs="Times New Roman"/>
          <w:szCs w:val="21"/>
        </w:rPr>
        <w:t>003.</w:t>
      </w:r>
    </w:p>
    <w:p w:rsidR="00EF3EBF" w:rsidRPr="0040184E" w:rsidRDefault="00EF3EBF" w:rsidP="00EF3EBF">
      <w:pPr>
        <w:pStyle w:val="aa"/>
        <w:numPr>
          <w:ilvl w:val="0"/>
          <w:numId w:val="3"/>
        </w:numPr>
        <w:spacing w:line="360" w:lineRule="auto"/>
        <w:ind w:firstLineChars="0"/>
        <w:rPr>
          <w:rFonts w:ascii="宋体" w:eastAsia="宋体" w:hAnsi="宋体" w:cs="Times New Roman"/>
          <w:szCs w:val="21"/>
        </w:rPr>
      </w:pPr>
      <w:r>
        <w:rPr>
          <w:rFonts w:ascii="宋体" w:eastAsia="宋体" w:hAnsi="宋体" w:hint="eastAsia"/>
        </w:rPr>
        <w:t>刘文英.梦的迷信与梦的探索.北京：中国社会科学出版社，1</w:t>
      </w:r>
      <w:r>
        <w:rPr>
          <w:rFonts w:ascii="宋体" w:eastAsia="宋体" w:hAnsi="宋体"/>
        </w:rPr>
        <w:t>989.</w:t>
      </w:r>
    </w:p>
    <w:p w:rsidR="00EF3EBF" w:rsidRPr="003F5231" w:rsidRDefault="00EF3EBF" w:rsidP="00EF3EBF">
      <w:pPr>
        <w:pStyle w:val="aa"/>
        <w:numPr>
          <w:ilvl w:val="0"/>
          <w:numId w:val="3"/>
        </w:numPr>
        <w:spacing w:line="360" w:lineRule="auto"/>
        <w:ind w:firstLineChars="0"/>
        <w:rPr>
          <w:rFonts w:ascii="宋体" w:eastAsia="宋体" w:hAnsi="宋体" w:cs="Times New Roman"/>
          <w:szCs w:val="21"/>
        </w:rPr>
      </w:pPr>
      <w:r>
        <w:rPr>
          <w:rFonts w:ascii="宋体" w:eastAsia="宋体" w:hAnsi="宋体" w:hint="eastAsia"/>
        </w:rPr>
        <w:t>刘文英.梦与中国文化</w:t>
      </w:r>
      <w:r>
        <w:rPr>
          <w:rFonts w:ascii="宋体" w:eastAsia="宋体" w:hAnsi="宋体"/>
        </w:rPr>
        <w:t>.</w:t>
      </w:r>
      <w:r>
        <w:rPr>
          <w:rFonts w:ascii="宋体" w:eastAsia="宋体" w:hAnsi="宋体" w:hint="eastAsia"/>
        </w:rPr>
        <w:t>北京：人民出版社，2</w:t>
      </w:r>
      <w:r>
        <w:rPr>
          <w:rFonts w:ascii="宋体" w:eastAsia="宋体" w:hAnsi="宋体"/>
        </w:rPr>
        <w:t>003.</w:t>
      </w:r>
    </w:p>
    <w:p w:rsidR="009F34CF" w:rsidRDefault="009F34CF" w:rsidP="009F34CF">
      <w:pPr>
        <w:pStyle w:val="aa"/>
        <w:numPr>
          <w:ilvl w:val="0"/>
          <w:numId w:val="3"/>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王博</w:t>
      </w:r>
      <w:r>
        <w:rPr>
          <w:rFonts w:ascii="宋体" w:eastAsia="宋体" w:hAnsi="宋体" w:cs="Times New Roman" w:hint="eastAsia"/>
          <w:szCs w:val="21"/>
        </w:rPr>
        <w:t>.庄子哲学.北京：</w:t>
      </w:r>
      <w:r w:rsidRPr="009F34CF">
        <w:rPr>
          <w:rFonts w:ascii="宋体" w:eastAsia="宋体" w:hAnsi="宋体" w:cs="Times New Roman" w:hint="eastAsia"/>
          <w:szCs w:val="21"/>
        </w:rPr>
        <w:t>北京大学出版社，</w:t>
      </w:r>
      <w:r w:rsidRPr="009F34CF">
        <w:rPr>
          <w:rFonts w:ascii="宋体" w:eastAsia="宋体" w:hAnsi="宋体" w:cs="Times New Roman"/>
          <w:szCs w:val="21"/>
        </w:rPr>
        <w:t>2006</w:t>
      </w:r>
      <w:r>
        <w:rPr>
          <w:rFonts w:ascii="宋体" w:eastAsia="宋体" w:hAnsi="宋体" w:cs="Times New Roman" w:hint="eastAsia"/>
          <w:szCs w:val="21"/>
        </w:rPr>
        <w:t>.</w:t>
      </w:r>
    </w:p>
    <w:p w:rsidR="001050E4" w:rsidRPr="001050E4" w:rsidRDefault="001050E4" w:rsidP="009F34CF">
      <w:pPr>
        <w:pStyle w:val="aa"/>
        <w:numPr>
          <w:ilvl w:val="0"/>
          <w:numId w:val="3"/>
        </w:numPr>
        <w:spacing w:line="360" w:lineRule="auto"/>
        <w:ind w:firstLineChars="0"/>
        <w:rPr>
          <w:rFonts w:ascii="宋体" w:eastAsia="宋体" w:hAnsi="宋体" w:cs="Times New Roman"/>
          <w:szCs w:val="21"/>
        </w:rPr>
      </w:pPr>
      <w:r w:rsidRPr="001050E4">
        <w:rPr>
          <w:rFonts w:ascii="宋体" w:eastAsia="宋体" w:hAnsi="宋体" w:hint="eastAsia"/>
        </w:rPr>
        <w:t>何</w:t>
      </w:r>
      <w:proofErr w:type="gramStart"/>
      <w:r w:rsidRPr="001050E4">
        <w:rPr>
          <w:rFonts w:ascii="宋体" w:eastAsia="宋体" w:hAnsi="宋体" w:hint="eastAsia"/>
        </w:rPr>
        <w:t>乏笔编</w:t>
      </w:r>
      <w:proofErr w:type="gramEnd"/>
      <w:r>
        <w:rPr>
          <w:rFonts w:ascii="宋体" w:eastAsia="宋体" w:hAnsi="宋体" w:hint="eastAsia"/>
        </w:rPr>
        <w:t>.</w:t>
      </w:r>
      <w:r w:rsidRPr="001050E4">
        <w:rPr>
          <w:rFonts w:ascii="宋体" w:eastAsia="宋体" w:hAnsi="宋体" w:hint="eastAsia"/>
        </w:rPr>
        <w:t>跨文化漩涡中的庄子</w:t>
      </w:r>
      <w:r>
        <w:rPr>
          <w:rFonts w:ascii="宋体" w:eastAsia="宋体" w:hAnsi="宋体" w:hint="eastAsia"/>
        </w:rPr>
        <w:t>.</w:t>
      </w:r>
      <w:r w:rsidRPr="001050E4">
        <w:rPr>
          <w:rFonts w:ascii="宋体" w:eastAsia="宋体" w:hAnsi="宋体" w:hint="eastAsia"/>
        </w:rPr>
        <w:t>台北：台大人社高研院东亚儒学研究中心，2</w:t>
      </w:r>
      <w:r w:rsidRPr="001050E4">
        <w:rPr>
          <w:rFonts w:ascii="宋体" w:eastAsia="宋体" w:hAnsi="宋体"/>
        </w:rPr>
        <w:t>017</w:t>
      </w:r>
      <w:r>
        <w:rPr>
          <w:rFonts w:ascii="宋体" w:eastAsia="宋体" w:hAnsi="宋体" w:hint="eastAsia"/>
        </w:rPr>
        <w:t>.</w:t>
      </w:r>
    </w:p>
    <w:p w:rsidR="001050E4" w:rsidRPr="003F5231" w:rsidRDefault="001050E4" w:rsidP="009F34CF">
      <w:pPr>
        <w:pStyle w:val="aa"/>
        <w:numPr>
          <w:ilvl w:val="0"/>
          <w:numId w:val="3"/>
        </w:numPr>
        <w:spacing w:line="360" w:lineRule="auto"/>
        <w:ind w:firstLineChars="0"/>
        <w:rPr>
          <w:rFonts w:ascii="宋体" w:eastAsia="宋体" w:hAnsi="宋体" w:cs="Times New Roman"/>
          <w:szCs w:val="21"/>
        </w:rPr>
      </w:pPr>
      <w:r>
        <w:rPr>
          <w:rFonts w:ascii="宋体" w:eastAsia="宋体" w:hAnsi="宋体" w:hint="eastAsia"/>
        </w:rPr>
        <w:t>汪榕培等.庄子：汉英对照.长沙：湖南人民出版社，1</w:t>
      </w:r>
      <w:r>
        <w:rPr>
          <w:rFonts w:ascii="宋体" w:eastAsia="宋体" w:hAnsi="宋体"/>
        </w:rPr>
        <w:t>999.</w:t>
      </w:r>
    </w:p>
    <w:p w:rsidR="003F5231" w:rsidRDefault="003F5231" w:rsidP="009F34CF">
      <w:pPr>
        <w:pStyle w:val="aa"/>
        <w:numPr>
          <w:ilvl w:val="0"/>
          <w:numId w:val="3"/>
        </w:numPr>
        <w:spacing w:line="360" w:lineRule="auto"/>
        <w:ind w:firstLineChars="0"/>
        <w:rPr>
          <w:rFonts w:ascii="宋体" w:eastAsia="宋体" w:hAnsi="宋体" w:cs="Times New Roman"/>
          <w:szCs w:val="21"/>
        </w:rPr>
      </w:pPr>
      <w:proofErr w:type="gramStart"/>
      <w:r>
        <w:rPr>
          <w:rFonts w:ascii="宋体" w:eastAsia="宋体" w:hAnsi="宋体" w:hint="eastAsia"/>
        </w:rPr>
        <w:t>路英</w:t>
      </w:r>
      <w:proofErr w:type="gramEnd"/>
      <w:r>
        <w:rPr>
          <w:rFonts w:ascii="宋体" w:eastAsia="宋体" w:hAnsi="宋体"/>
        </w:rPr>
        <w:t>.</w:t>
      </w:r>
      <w:r>
        <w:rPr>
          <w:rFonts w:ascii="宋体" w:eastAsia="宋体" w:hAnsi="宋体" w:hint="eastAsia"/>
        </w:rPr>
        <w:t>中国梦文化</w:t>
      </w:r>
      <w:r>
        <w:rPr>
          <w:rFonts w:ascii="宋体" w:eastAsia="宋体" w:hAnsi="宋体"/>
        </w:rPr>
        <w:t>.</w:t>
      </w:r>
      <w:r>
        <w:rPr>
          <w:rFonts w:ascii="宋体" w:eastAsia="宋体" w:hAnsi="宋体" w:hint="eastAsia"/>
        </w:rPr>
        <w:t>北京：中国三峡出版社，2</w:t>
      </w:r>
      <w:r>
        <w:rPr>
          <w:rFonts w:ascii="宋体" w:eastAsia="宋体" w:hAnsi="宋体"/>
        </w:rPr>
        <w:t>005.</w:t>
      </w:r>
    </w:p>
    <w:p w:rsidR="009F34CF" w:rsidRPr="009F34CF" w:rsidRDefault="009F34CF" w:rsidP="009F34CF">
      <w:pPr>
        <w:pStyle w:val="aa"/>
        <w:numPr>
          <w:ilvl w:val="0"/>
          <w:numId w:val="3"/>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爱莲心</w:t>
      </w:r>
      <w:r>
        <w:rPr>
          <w:rFonts w:ascii="宋体" w:eastAsia="宋体" w:hAnsi="宋体" w:cs="Times New Roman" w:hint="eastAsia"/>
          <w:szCs w:val="21"/>
        </w:rPr>
        <w:t>.</w:t>
      </w:r>
      <w:r w:rsidRPr="009F34CF">
        <w:rPr>
          <w:rFonts w:ascii="宋体" w:eastAsia="宋体" w:hAnsi="宋体" w:cs="Times New Roman" w:hint="eastAsia"/>
          <w:szCs w:val="21"/>
        </w:rPr>
        <w:t>向往心灵转化的庄子——</w:t>
      </w:r>
      <w:proofErr w:type="gramStart"/>
      <w:r w:rsidRPr="009F34CF">
        <w:rPr>
          <w:rFonts w:ascii="宋体" w:eastAsia="宋体" w:hAnsi="宋体" w:cs="Times New Roman" w:hint="eastAsia"/>
          <w:szCs w:val="21"/>
        </w:rPr>
        <w:t>内篇分析</w:t>
      </w:r>
      <w:proofErr w:type="gramEnd"/>
      <w:r>
        <w:rPr>
          <w:rFonts w:ascii="宋体" w:eastAsia="宋体" w:hAnsi="宋体" w:cs="Times New Roman" w:hint="eastAsia"/>
          <w:szCs w:val="21"/>
        </w:rPr>
        <w:t>.</w:t>
      </w:r>
      <w:r w:rsidRPr="009F34CF">
        <w:rPr>
          <w:rFonts w:ascii="宋体" w:eastAsia="宋体" w:hAnsi="宋体" w:cs="Times New Roman" w:hint="eastAsia"/>
          <w:szCs w:val="21"/>
        </w:rPr>
        <w:t>南京：江苏人民出版社，</w:t>
      </w:r>
      <w:r w:rsidRPr="009F34CF">
        <w:rPr>
          <w:rFonts w:ascii="宋体" w:eastAsia="宋体" w:hAnsi="宋体" w:cs="Times New Roman"/>
          <w:szCs w:val="21"/>
        </w:rPr>
        <w:t>2010</w:t>
      </w:r>
      <w:r>
        <w:rPr>
          <w:rFonts w:ascii="宋体" w:eastAsia="宋体" w:hAnsi="宋体" w:cs="Times New Roman" w:hint="eastAsia"/>
          <w:szCs w:val="21"/>
        </w:rPr>
        <w:t>.</w:t>
      </w:r>
    </w:p>
    <w:p w:rsidR="009F34CF" w:rsidRPr="009F34CF" w:rsidRDefault="009F34CF" w:rsidP="009F34CF">
      <w:pPr>
        <w:pStyle w:val="aa"/>
        <w:numPr>
          <w:ilvl w:val="0"/>
          <w:numId w:val="3"/>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弗洛伊德</w:t>
      </w:r>
      <w:r>
        <w:rPr>
          <w:rFonts w:ascii="宋体" w:eastAsia="宋体" w:hAnsi="宋体" w:cs="Times New Roman" w:hint="eastAsia"/>
          <w:szCs w:val="21"/>
        </w:rPr>
        <w:t>.</w:t>
      </w:r>
      <w:r w:rsidRPr="009F34CF">
        <w:rPr>
          <w:rFonts w:ascii="宋体" w:eastAsia="宋体" w:hAnsi="宋体" w:cs="Times New Roman" w:hint="eastAsia"/>
          <w:szCs w:val="21"/>
        </w:rPr>
        <w:t>精神分析引论</w:t>
      </w:r>
      <w:r>
        <w:rPr>
          <w:rFonts w:ascii="宋体" w:eastAsia="宋体" w:hAnsi="宋体" w:cs="Times New Roman" w:hint="eastAsia"/>
          <w:szCs w:val="21"/>
        </w:rPr>
        <w:t>.</w:t>
      </w:r>
      <w:r w:rsidRPr="009F34CF">
        <w:rPr>
          <w:rFonts w:ascii="宋体" w:eastAsia="宋体" w:hAnsi="宋体" w:cs="Times New Roman" w:hint="eastAsia"/>
          <w:szCs w:val="21"/>
        </w:rPr>
        <w:t>北京：商务印书馆</w:t>
      </w:r>
      <w:r>
        <w:rPr>
          <w:rFonts w:ascii="宋体" w:eastAsia="宋体" w:hAnsi="宋体" w:cs="Times New Roman" w:hint="eastAsia"/>
          <w:szCs w:val="21"/>
        </w:rPr>
        <w:t>，</w:t>
      </w:r>
      <w:r w:rsidRPr="009F34CF">
        <w:rPr>
          <w:rFonts w:ascii="宋体" w:eastAsia="宋体" w:hAnsi="宋体" w:cs="Times New Roman"/>
          <w:szCs w:val="21"/>
        </w:rPr>
        <w:t>1984</w:t>
      </w:r>
      <w:r>
        <w:rPr>
          <w:rFonts w:ascii="宋体" w:eastAsia="宋体" w:hAnsi="宋体" w:cs="Times New Roman" w:hint="eastAsia"/>
          <w:szCs w:val="21"/>
        </w:rPr>
        <w:t>.</w:t>
      </w:r>
    </w:p>
    <w:p w:rsidR="009F34CF" w:rsidRDefault="009F34CF" w:rsidP="009F34CF">
      <w:pPr>
        <w:pStyle w:val="aa"/>
        <w:numPr>
          <w:ilvl w:val="0"/>
          <w:numId w:val="3"/>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恩格斯</w:t>
      </w:r>
      <w:r>
        <w:rPr>
          <w:rFonts w:ascii="宋体" w:eastAsia="宋体" w:hAnsi="宋体" w:cs="Times New Roman" w:hint="eastAsia"/>
          <w:szCs w:val="21"/>
        </w:rPr>
        <w:t>.</w:t>
      </w:r>
      <w:r w:rsidRPr="009F34CF">
        <w:rPr>
          <w:rFonts w:ascii="宋体" w:eastAsia="宋体" w:hAnsi="宋体" w:cs="Times New Roman" w:hint="eastAsia"/>
          <w:szCs w:val="21"/>
        </w:rPr>
        <w:t>路德维希·费尔巴哈和德国古典哲学的终结</w:t>
      </w:r>
      <w:r>
        <w:rPr>
          <w:rFonts w:ascii="宋体" w:eastAsia="宋体" w:hAnsi="宋体" w:cs="Times New Roman" w:hint="eastAsia"/>
          <w:szCs w:val="21"/>
        </w:rPr>
        <w:t>.</w:t>
      </w:r>
      <w:r w:rsidRPr="009F34CF">
        <w:rPr>
          <w:rFonts w:ascii="宋体" w:eastAsia="宋体" w:hAnsi="宋体" w:cs="Times New Roman" w:hint="eastAsia"/>
          <w:szCs w:val="21"/>
        </w:rPr>
        <w:t>北京：人民出版社，</w:t>
      </w:r>
      <w:r w:rsidRPr="009F34CF">
        <w:rPr>
          <w:rFonts w:ascii="宋体" w:eastAsia="宋体" w:hAnsi="宋体" w:cs="Times New Roman"/>
          <w:szCs w:val="21"/>
        </w:rPr>
        <w:t>1972</w:t>
      </w:r>
      <w:r>
        <w:rPr>
          <w:rFonts w:ascii="宋体" w:eastAsia="宋体" w:hAnsi="宋体" w:cs="Times New Roman" w:hint="eastAsia"/>
          <w:szCs w:val="21"/>
        </w:rPr>
        <w:t>.</w:t>
      </w:r>
    </w:p>
    <w:p w:rsidR="00D54C25" w:rsidRDefault="00D54C25" w:rsidP="009F34CF">
      <w:pPr>
        <w:pStyle w:val="aa"/>
        <w:numPr>
          <w:ilvl w:val="0"/>
          <w:numId w:val="3"/>
        </w:numPr>
        <w:spacing w:line="360" w:lineRule="auto"/>
        <w:ind w:firstLineChars="0"/>
        <w:rPr>
          <w:rFonts w:ascii="宋体" w:eastAsia="宋体" w:hAnsi="宋体" w:cs="Times New Roman"/>
          <w:szCs w:val="21"/>
        </w:rPr>
      </w:pPr>
      <w:r w:rsidRPr="00D24AC3">
        <w:rPr>
          <w:rFonts w:ascii="宋体" w:eastAsia="宋体" w:hAnsi="宋体" w:hint="eastAsia"/>
          <w:szCs w:val="18"/>
        </w:rPr>
        <w:t>格里芬</w:t>
      </w:r>
      <w:r>
        <w:rPr>
          <w:rFonts w:ascii="宋体" w:eastAsia="宋体" w:hAnsi="宋体" w:hint="eastAsia"/>
          <w:szCs w:val="18"/>
        </w:rPr>
        <w:t>.复</w:t>
      </w:r>
      <w:proofErr w:type="gramStart"/>
      <w:r>
        <w:rPr>
          <w:rFonts w:ascii="宋体" w:eastAsia="宋体" w:hAnsi="宋体" w:hint="eastAsia"/>
          <w:szCs w:val="18"/>
        </w:rPr>
        <w:t>魅</w:t>
      </w:r>
      <w:proofErr w:type="gramEnd"/>
      <w:r>
        <w:rPr>
          <w:rFonts w:ascii="宋体" w:eastAsia="宋体" w:hAnsi="宋体" w:hint="eastAsia"/>
          <w:szCs w:val="18"/>
        </w:rPr>
        <w:t>何须超自然主义：过程宗教哲学.</w:t>
      </w:r>
      <w:r w:rsidRPr="00D24AC3">
        <w:rPr>
          <w:rFonts w:ascii="宋体" w:eastAsia="宋体" w:hAnsi="宋体" w:hint="eastAsia"/>
          <w:szCs w:val="18"/>
        </w:rPr>
        <w:t>南京：译林出版社，2015</w:t>
      </w:r>
      <w:r>
        <w:rPr>
          <w:rFonts w:ascii="宋体" w:eastAsia="宋体" w:hAnsi="宋体"/>
          <w:szCs w:val="18"/>
        </w:rPr>
        <w:t>.</w:t>
      </w:r>
    </w:p>
    <w:p w:rsidR="00EF3EBF" w:rsidRDefault="00EF3EBF" w:rsidP="009F34CF">
      <w:pPr>
        <w:spacing w:line="360" w:lineRule="auto"/>
        <w:rPr>
          <w:rFonts w:ascii="黑体" w:eastAsia="黑体" w:hAnsi="黑体" w:cs="Times New Roman"/>
          <w:sz w:val="22"/>
        </w:rPr>
      </w:pPr>
    </w:p>
    <w:p w:rsidR="009F34CF" w:rsidRPr="009F34CF" w:rsidRDefault="009F34CF" w:rsidP="009F34CF">
      <w:pPr>
        <w:spacing w:line="360" w:lineRule="auto"/>
        <w:rPr>
          <w:rFonts w:ascii="黑体" w:eastAsia="黑体" w:hAnsi="黑体" w:cs="Times New Roman"/>
          <w:sz w:val="22"/>
        </w:rPr>
      </w:pPr>
      <w:r w:rsidRPr="009F34CF">
        <w:rPr>
          <w:rFonts w:ascii="黑体" w:eastAsia="黑体" w:hAnsi="黑体" w:cs="Times New Roman" w:hint="eastAsia"/>
          <w:sz w:val="22"/>
        </w:rPr>
        <w:t>论文：</w:t>
      </w:r>
    </w:p>
    <w:p w:rsidR="009F34CF" w:rsidRPr="009F34CF" w:rsidRDefault="009F34CF" w:rsidP="009F34CF">
      <w:pPr>
        <w:pStyle w:val="aa"/>
        <w:numPr>
          <w:ilvl w:val="0"/>
          <w:numId w:val="4"/>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王中江</w:t>
      </w:r>
      <w:r w:rsidRPr="009F34CF">
        <w:rPr>
          <w:rFonts w:ascii="宋体" w:eastAsia="宋体" w:hAnsi="宋体" w:cs="Times New Roman"/>
          <w:szCs w:val="21"/>
        </w:rPr>
        <w:t>.从价值重估到价值认同——郭象与庄子哲学的一个比较.中州学刊，1994年第1期.</w:t>
      </w:r>
    </w:p>
    <w:p w:rsidR="00EF3EBF" w:rsidRDefault="00EF3EBF" w:rsidP="00EF3EBF">
      <w:pPr>
        <w:pStyle w:val="aa"/>
        <w:numPr>
          <w:ilvl w:val="0"/>
          <w:numId w:val="4"/>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彭姗姗</w:t>
      </w:r>
      <w:r w:rsidRPr="009F34CF">
        <w:rPr>
          <w:rFonts w:ascii="宋体" w:eastAsia="宋体" w:hAnsi="宋体" w:cs="Times New Roman"/>
          <w:szCs w:val="21"/>
        </w:rPr>
        <w:t>.瞻之在前,忽焉在后：英语世界中作为哲学家的庄子.中国哲学史，2005年第3期.</w:t>
      </w:r>
    </w:p>
    <w:p w:rsidR="00C450B5" w:rsidRPr="009F34CF" w:rsidRDefault="00C450B5" w:rsidP="00EF3EBF">
      <w:pPr>
        <w:pStyle w:val="aa"/>
        <w:numPr>
          <w:ilvl w:val="0"/>
          <w:numId w:val="4"/>
        </w:numPr>
        <w:spacing w:line="360" w:lineRule="auto"/>
        <w:ind w:firstLineChars="0"/>
        <w:rPr>
          <w:rFonts w:ascii="宋体" w:eastAsia="宋体" w:hAnsi="宋体" w:cs="Times New Roman"/>
          <w:szCs w:val="21"/>
        </w:rPr>
      </w:pPr>
      <w:r w:rsidRPr="00CB0807">
        <w:rPr>
          <w:rFonts w:ascii="宋体" w:eastAsia="宋体" w:hAnsi="宋体" w:hint="eastAsia"/>
        </w:rPr>
        <w:t>李瑄</w:t>
      </w:r>
      <w:r>
        <w:rPr>
          <w:rFonts w:ascii="宋体" w:eastAsia="宋体" w:hAnsi="宋体" w:hint="eastAsia"/>
        </w:rPr>
        <w:t>.</w:t>
      </w:r>
      <w:r w:rsidRPr="00CB0807">
        <w:rPr>
          <w:rFonts w:ascii="宋体" w:eastAsia="宋体" w:hAnsi="宋体" w:cs="Arial"/>
          <w:color w:val="231815"/>
        </w:rPr>
        <w:t>“悬解”与人生困境的解脱——以</w:t>
      </w:r>
      <w:r>
        <w:rPr>
          <w:rFonts w:ascii="宋体" w:eastAsia="宋体" w:hAnsi="宋体" w:cs="Arial" w:hint="eastAsia"/>
          <w:color w:val="231815"/>
        </w:rPr>
        <w:t>《</w:t>
      </w:r>
      <w:r w:rsidRPr="00CB0807">
        <w:rPr>
          <w:rFonts w:ascii="宋体" w:eastAsia="宋体" w:hAnsi="宋体" w:cs="Arial"/>
          <w:color w:val="231815"/>
        </w:rPr>
        <w:t>庄子</w:t>
      </w:r>
      <w:r>
        <w:rPr>
          <w:rFonts w:ascii="宋体" w:eastAsia="宋体" w:hAnsi="宋体" w:cs="Arial" w:hint="eastAsia"/>
          <w:color w:val="231815"/>
        </w:rPr>
        <w:t>》</w:t>
      </w:r>
      <w:r w:rsidRPr="00CB0807">
        <w:rPr>
          <w:rFonts w:ascii="宋体" w:eastAsia="宋体" w:hAnsi="宋体" w:cs="Arial"/>
          <w:color w:val="231815"/>
        </w:rPr>
        <w:t>注疏为考察对象</w:t>
      </w:r>
      <w:r>
        <w:rPr>
          <w:rFonts w:ascii="宋体" w:eastAsia="宋体" w:hAnsi="宋体" w:hint="eastAsia"/>
        </w:rPr>
        <w:t>.</w:t>
      </w:r>
      <w:r w:rsidRPr="00CB0807">
        <w:rPr>
          <w:rFonts w:ascii="宋体" w:eastAsia="宋体" w:hAnsi="宋体" w:hint="eastAsia"/>
        </w:rPr>
        <w:t>四川大学学报</w:t>
      </w:r>
      <w:r w:rsidRPr="00CB0807">
        <w:rPr>
          <w:rFonts w:ascii="宋体" w:eastAsia="宋体" w:hAnsi="宋体"/>
        </w:rPr>
        <w:t>(哲学社会科学版)</w:t>
      </w:r>
      <w:r w:rsidRPr="00CB0807">
        <w:rPr>
          <w:rFonts w:ascii="宋体" w:eastAsia="宋体" w:hAnsi="宋体" w:hint="eastAsia"/>
        </w:rPr>
        <w:t>，2</w:t>
      </w:r>
      <w:r w:rsidRPr="00CB0807">
        <w:rPr>
          <w:rFonts w:ascii="宋体" w:eastAsia="宋体" w:hAnsi="宋体"/>
        </w:rPr>
        <w:t>006</w:t>
      </w:r>
      <w:r w:rsidRPr="00CB0807">
        <w:rPr>
          <w:rFonts w:ascii="宋体" w:eastAsia="宋体" w:hAnsi="宋体" w:hint="eastAsia"/>
        </w:rPr>
        <w:t>年第3期</w:t>
      </w:r>
      <w:r>
        <w:rPr>
          <w:rFonts w:ascii="宋体" w:eastAsia="宋体" w:hAnsi="宋体" w:hint="eastAsia"/>
        </w:rPr>
        <w:t>.</w:t>
      </w:r>
    </w:p>
    <w:p w:rsidR="009F34CF" w:rsidRPr="009F34CF" w:rsidRDefault="009F34CF" w:rsidP="009F34CF">
      <w:pPr>
        <w:pStyle w:val="aa"/>
        <w:numPr>
          <w:ilvl w:val="0"/>
          <w:numId w:val="4"/>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周海春</w:t>
      </w:r>
      <w:r w:rsidRPr="009F34CF">
        <w:rPr>
          <w:rFonts w:ascii="宋体" w:eastAsia="宋体" w:hAnsi="宋体" w:cs="Times New Roman"/>
          <w:szCs w:val="21"/>
        </w:rPr>
        <w:t>.《庄子·内篇》关于“梦”的哲学逻辑.哲学研究，2008年第4期.</w:t>
      </w:r>
    </w:p>
    <w:p w:rsidR="009F34CF" w:rsidRPr="009F34CF" w:rsidRDefault="009F34CF" w:rsidP="009F34CF">
      <w:pPr>
        <w:pStyle w:val="aa"/>
        <w:numPr>
          <w:ilvl w:val="0"/>
          <w:numId w:val="4"/>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李振纲</w:t>
      </w:r>
      <w:r w:rsidRPr="009F34CF">
        <w:rPr>
          <w:rFonts w:ascii="宋体" w:eastAsia="宋体" w:hAnsi="宋体" w:cs="Times New Roman"/>
          <w:szCs w:val="21"/>
        </w:rPr>
        <w:t>.梦与庄子哲学——释《庄子》中的五个“梦”境.哲学研究，2013年第3期.</w:t>
      </w:r>
    </w:p>
    <w:p w:rsidR="00EF3EBF" w:rsidRPr="009F34CF" w:rsidRDefault="00EF3EBF" w:rsidP="00EF3EBF">
      <w:pPr>
        <w:pStyle w:val="aa"/>
        <w:numPr>
          <w:ilvl w:val="0"/>
          <w:numId w:val="4"/>
        </w:numPr>
        <w:spacing w:line="360" w:lineRule="auto"/>
        <w:ind w:firstLineChars="0"/>
        <w:rPr>
          <w:rFonts w:ascii="宋体" w:eastAsia="宋体" w:hAnsi="宋体" w:cs="Times New Roman"/>
          <w:szCs w:val="21"/>
        </w:rPr>
      </w:pPr>
      <w:r>
        <w:rPr>
          <w:rFonts w:ascii="宋体" w:eastAsia="宋体" w:hAnsi="宋体" w:cs="Times New Roman"/>
          <w:szCs w:val="21"/>
        </w:rPr>
        <w:t>xxx.</w:t>
      </w:r>
      <w:r w:rsidRPr="009F34CF">
        <w:rPr>
          <w:rFonts w:ascii="宋体" w:eastAsia="宋体" w:hAnsi="宋体" w:cs="Times New Roman" w:hint="eastAsia"/>
          <w:szCs w:val="21"/>
        </w:rPr>
        <w:t>庄子的“悬解”之德</w:t>
      </w:r>
      <w:r w:rsidRPr="009F34CF">
        <w:rPr>
          <w:rFonts w:ascii="宋体" w:eastAsia="宋体" w:hAnsi="宋体" w:cs="Times New Roman"/>
          <w:szCs w:val="21"/>
        </w:rPr>
        <w:t>.史学月刊,2013年第10期.</w:t>
      </w:r>
    </w:p>
    <w:p w:rsidR="00EF3EBF" w:rsidRPr="009F34CF" w:rsidRDefault="00EF3EBF" w:rsidP="00EF3EBF">
      <w:pPr>
        <w:pStyle w:val="aa"/>
        <w:numPr>
          <w:ilvl w:val="0"/>
          <w:numId w:val="4"/>
        </w:numPr>
        <w:spacing w:line="360" w:lineRule="auto"/>
        <w:ind w:firstLineChars="0"/>
        <w:rPr>
          <w:rFonts w:ascii="宋体" w:eastAsia="宋体" w:hAnsi="宋体" w:cs="Times New Roman"/>
          <w:szCs w:val="21"/>
        </w:rPr>
      </w:pPr>
      <w:r>
        <w:rPr>
          <w:rFonts w:ascii="宋体" w:eastAsia="宋体" w:hAnsi="宋体" w:cs="Times New Roman"/>
          <w:szCs w:val="21"/>
        </w:rPr>
        <w:t>x</w:t>
      </w:r>
      <w:r>
        <w:rPr>
          <w:rFonts w:ascii="宋体" w:eastAsia="宋体" w:hAnsi="宋体" w:cs="Times New Roman" w:hint="eastAsia"/>
          <w:szCs w:val="21"/>
        </w:rPr>
        <w:t>xx</w:t>
      </w:r>
      <w:r>
        <w:rPr>
          <w:rFonts w:ascii="宋体" w:eastAsia="宋体" w:hAnsi="宋体" w:cs="Times New Roman"/>
          <w:szCs w:val="21"/>
        </w:rPr>
        <w:t>.</w:t>
      </w:r>
      <w:r w:rsidRPr="009F34CF">
        <w:rPr>
          <w:rFonts w:ascii="宋体" w:eastAsia="宋体" w:hAnsi="宋体" w:cs="Times New Roman" w:hint="eastAsia"/>
          <w:szCs w:val="21"/>
        </w:rPr>
        <w:t>先秦道家“德”观念研究</w:t>
      </w:r>
      <w:r w:rsidRPr="009F34CF">
        <w:rPr>
          <w:rFonts w:ascii="宋体" w:eastAsia="宋体" w:hAnsi="宋体" w:cs="Times New Roman"/>
          <w:szCs w:val="21"/>
        </w:rPr>
        <w:t>:[博士论文].北京：清华大学，2016年.</w:t>
      </w:r>
    </w:p>
    <w:p w:rsidR="00EF3EBF" w:rsidRDefault="009F34CF" w:rsidP="00EF3EBF">
      <w:pPr>
        <w:pStyle w:val="aa"/>
        <w:numPr>
          <w:ilvl w:val="0"/>
          <w:numId w:val="4"/>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邹蕴</w:t>
      </w:r>
      <w:r w:rsidRPr="009F34CF">
        <w:rPr>
          <w:rFonts w:ascii="宋体" w:eastAsia="宋体" w:hAnsi="宋体" w:cs="Times New Roman"/>
          <w:szCs w:val="21"/>
        </w:rPr>
        <w:t>.《齐物论》中的“梦”与“觉”释义.北京大学学报（哲学社会科学），2016年第2期</w:t>
      </w:r>
    </w:p>
    <w:p w:rsidR="009F34CF" w:rsidRPr="00EF3EBF" w:rsidRDefault="00EF3EBF" w:rsidP="00EF3EBF">
      <w:pPr>
        <w:pStyle w:val="aa"/>
        <w:numPr>
          <w:ilvl w:val="0"/>
          <w:numId w:val="4"/>
        </w:numPr>
        <w:spacing w:line="360" w:lineRule="auto"/>
        <w:ind w:firstLineChars="0"/>
        <w:rPr>
          <w:rFonts w:ascii="宋体" w:eastAsia="宋体" w:hAnsi="宋体" w:cs="Times New Roman"/>
          <w:szCs w:val="21"/>
        </w:rPr>
      </w:pPr>
      <w:r w:rsidRPr="009F34CF">
        <w:rPr>
          <w:rFonts w:ascii="宋体" w:eastAsia="宋体" w:hAnsi="宋体" w:cs="Times New Roman" w:hint="eastAsia"/>
          <w:szCs w:val="21"/>
        </w:rPr>
        <w:t>杨立华</w:t>
      </w:r>
      <w:r w:rsidRPr="009F34CF">
        <w:rPr>
          <w:rFonts w:ascii="宋体" w:eastAsia="宋体" w:hAnsi="宋体" w:cs="Times New Roman"/>
          <w:szCs w:val="21"/>
        </w:rPr>
        <w:t>.物化与所待：《齐物论》末章的哲学阐释.中国哲学史，2019年第1期.</w:t>
      </w:r>
    </w:p>
    <w:sectPr w:rsidR="009F34CF" w:rsidRPr="00EF3EBF">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C33" w:rsidRDefault="00876C33">
      <w:r>
        <w:separator/>
      </w:r>
    </w:p>
  </w:endnote>
  <w:endnote w:type="continuationSeparator" w:id="0">
    <w:p w:rsidR="00876C33" w:rsidRDefault="008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847167"/>
      <w:docPartObj>
        <w:docPartGallery w:val="Page Numbers (Bottom of Page)"/>
        <w:docPartUnique/>
      </w:docPartObj>
    </w:sdtPr>
    <w:sdtEndPr/>
    <w:sdtContent>
      <w:p w:rsidR="001050E4" w:rsidRDefault="001050E4">
        <w:pPr>
          <w:pStyle w:val="a3"/>
          <w:jc w:val="right"/>
        </w:pPr>
        <w:r>
          <w:fldChar w:fldCharType="begin"/>
        </w:r>
        <w:r>
          <w:instrText>PAGE   \* MERGEFORMAT</w:instrText>
        </w:r>
        <w:r>
          <w:fldChar w:fldCharType="separate"/>
        </w:r>
        <w:r w:rsidR="00591F66" w:rsidRPr="00591F66">
          <w:rPr>
            <w:noProof/>
            <w:lang w:val="zh-CN"/>
          </w:rPr>
          <w:t>21</w:t>
        </w:r>
        <w:r>
          <w:fldChar w:fldCharType="end"/>
        </w:r>
      </w:p>
    </w:sdtContent>
  </w:sdt>
  <w:p w:rsidR="001050E4" w:rsidRDefault="001050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C33" w:rsidRDefault="00876C33">
      <w:r>
        <w:separator/>
      </w:r>
    </w:p>
  </w:footnote>
  <w:footnote w:type="continuationSeparator" w:id="0">
    <w:p w:rsidR="00876C33" w:rsidRDefault="00876C33">
      <w:r>
        <w:continuationSeparator/>
      </w:r>
    </w:p>
  </w:footnote>
  <w:footnote w:id="1">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语出爱莲心（</w:t>
      </w:r>
      <w:proofErr w:type="spellStart"/>
      <w:r w:rsidRPr="00BB1CD9">
        <w:rPr>
          <w:rFonts w:ascii="Times New Roman" w:eastAsia="宋体" w:hAnsi="Times New Roman" w:cs="Times New Roman"/>
        </w:rPr>
        <w:t>Allinson</w:t>
      </w:r>
      <w:proofErr w:type="spellEnd"/>
      <w:r>
        <w:rPr>
          <w:rFonts w:ascii="宋体" w:eastAsia="宋体" w:hAnsi="宋体" w:hint="eastAsia"/>
        </w:rPr>
        <w:t>），见其《向往心灵转化的庄子——内篇分析》，江苏人民出版社，2</w:t>
      </w:r>
      <w:r>
        <w:rPr>
          <w:rFonts w:ascii="宋体" w:eastAsia="宋体" w:hAnsi="宋体"/>
        </w:rPr>
        <w:t>010</w:t>
      </w:r>
      <w:r>
        <w:rPr>
          <w:rFonts w:ascii="宋体" w:eastAsia="宋体" w:hAnsi="宋体" w:hint="eastAsia"/>
        </w:rPr>
        <w:t>年版，第2</w:t>
      </w:r>
      <w:r>
        <w:rPr>
          <w:rFonts w:ascii="宋体" w:eastAsia="宋体" w:hAnsi="宋体"/>
        </w:rPr>
        <w:t>3</w:t>
      </w:r>
      <w:r>
        <w:rPr>
          <w:rFonts w:ascii="宋体" w:eastAsia="宋体" w:hAnsi="宋体" w:hint="eastAsia"/>
        </w:rPr>
        <w:t>-</w:t>
      </w:r>
      <w:r>
        <w:rPr>
          <w:rFonts w:ascii="宋体" w:eastAsia="宋体" w:hAnsi="宋体"/>
        </w:rPr>
        <w:t>34</w:t>
      </w:r>
      <w:r>
        <w:rPr>
          <w:rFonts w:ascii="宋体" w:eastAsia="宋体" w:hAnsi="宋体" w:hint="eastAsia"/>
        </w:rPr>
        <w:t>页。其意指神话寓言式的话语可以去除人们的分析心灵，而开启直觉功能的赤子心灵，此亦被当作作者的论证策略了。</w:t>
      </w:r>
    </w:p>
  </w:footnote>
  <w:footnote w:id="2">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如 “人生处世一梦耳，归还造化反似大梦，方觉今在世说觉皆梦也。说觉是梦者亦梦也。必有大觉者而后知此为大梦……故佛氏以涅槃为至乐。”（陆西星：《南华真经副墨》，《中华续道藏》初辑第十一册，台北</w:t>
      </w:r>
      <w:r>
        <w:rPr>
          <w:rFonts w:ascii="宋体" w:eastAsia="宋体" w:hAnsi="宋体"/>
        </w:rPr>
        <w:t>: 新文丰出版公</w:t>
      </w:r>
      <w:r>
        <w:rPr>
          <w:rFonts w:ascii="宋体" w:eastAsia="宋体" w:hAnsi="宋体" w:hint="eastAsia"/>
        </w:rPr>
        <w:t>司，</w:t>
      </w:r>
      <w:r>
        <w:rPr>
          <w:rFonts w:ascii="宋体" w:eastAsia="宋体" w:hAnsi="宋体"/>
        </w:rPr>
        <w:t xml:space="preserve">1999 </w:t>
      </w:r>
      <w:r>
        <w:rPr>
          <w:rFonts w:ascii="宋体" w:eastAsia="宋体" w:hAnsi="宋体" w:hint="eastAsia"/>
        </w:rPr>
        <w:t>年版，第</w:t>
      </w:r>
      <w:r>
        <w:rPr>
          <w:rFonts w:ascii="宋体" w:eastAsia="宋体" w:hAnsi="宋体"/>
        </w:rPr>
        <w:t>461</w:t>
      </w:r>
      <w:r>
        <w:rPr>
          <w:rFonts w:ascii="宋体" w:eastAsia="宋体" w:hAnsi="宋体" w:hint="eastAsia"/>
        </w:rPr>
        <w:t>页）“现实的人生本质上是梦，是被人当作醒来经验的一种梦，但存在一种与此不同的醒的状态，大醒可以发现和超越大梦。”（周海春：《&lt;庄子·内篇</w:t>
      </w:r>
      <w:r>
        <w:rPr>
          <w:rFonts w:ascii="宋体" w:eastAsia="宋体" w:hAnsi="宋体"/>
        </w:rPr>
        <w:t>&gt;</w:t>
      </w:r>
      <w:r>
        <w:rPr>
          <w:rFonts w:ascii="宋体" w:eastAsia="宋体" w:hAnsi="宋体" w:hint="eastAsia"/>
        </w:rPr>
        <w:t>关于“梦”的哲学逻辑》，哲学研究，</w:t>
      </w:r>
      <w:r>
        <w:rPr>
          <w:rFonts w:ascii="宋体" w:eastAsia="宋体" w:hAnsi="宋体"/>
        </w:rPr>
        <w:t>2008年第4期）</w:t>
      </w:r>
    </w:p>
  </w:footnote>
  <w:footnote w:id="3">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如“心完全沉浸在静的陶醉之中”，“与环境、与世界得到大融合，得到大自由，此即庄子所谓‘和’，所谓‘游’。”</w:t>
      </w:r>
      <w:r w:rsidRPr="009619D4">
        <w:rPr>
          <w:rFonts w:ascii="宋体" w:eastAsia="宋体" w:hAnsi="宋体" w:hint="eastAsia"/>
        </w:rPr>
        <w:t>（</w:t>
      </w:r>
      <w:r>
        <w:rPr>
          <w:rFonts w:ascii="宋体" w:eastAsia="宋体" w:hAnsi="宋体" w:hint="eastAsia"/>
        </w:rPr>
        <w:t>徐复观：</w:t>
      </w:r>
      <w:r w:rsidRPr="009619D4">
        <w:rPr>
          <w:rFonts w:ascii="宋体" w:eastAsia="宋体" w:hAnsi="宋体" w:hint="eastAsia"/>
        </w:rPr>
        <w:t>《游心太玄》，刘桂荣编</w:t>
      </w:r>
      <w:r>
        <w:rPr>
          <w:rFonts w:ascii="宋体" w:eastAsia="宋体" w:hAnsi="宋体" w:hint="eastAsia"/>
        </w:rPr>
        <w:t>，</w:t>
      </w:r>
      <w:r w:rsidRPr="009619D4">
        <w:rPr>
          <w:rFonts w:ascii="宋体" w:eastAsia="宋体" w:hAnsi="宋体"/>
        </w:rPr>
        <w:t>北京大学出版社</w:t>
      </w:r>
      <w:r w:rsidRPr="009619D4">
        <w:rPr>
          <w:rFonts w:ascii="宋体" w:eastAsia="宋体" w:hAnsi="宋体" w:hint="eastAsia"/>
        </w:rPr>
        <w:t>，</w:t>
      </w:r>
      <w:r w:rsidRPr="009619D4">
        <w:rPr>
          <w:rFonts w:ascii="宋体" w:eastAsia="宋体" w:hAnsi="宋体"/>
        </w:rPr>
        <w:t>2009年版，</w:t>
      </w:r>
      <w:r w:rsidRPr="009619D4">
        <w:rPr>
          <w:rFonts w:ascii="宋体" w:eastAsia="宋体" w:hAnsi="宋体" w:hint="eastAsia"/>
        </w:rPr>
        <w:t>第9</w:t>
      </w:r>
      <w:r w:rsidRPr="009619D4">
        <w:rPr>
          <w:rFonts w:ascii="宋体" w:eastAsia="宋体" w:hAnsi="宋体"/>
        </w:rPr>
        <w:t>8</w:t>
      </w:r>
      <w:r w:rsidRPr="009619D4">
        <w:rPr>
          <w:rFonts w:ascii="宋体" w:eastAsia="宋体" w:hAnsi="宋体" w:hint="eastAsia"/>
        </w:rPr>
        <w:t>页</w:t>
      </w:r>
      <w:r w:rsidRPr="009619D4">
        <w:rPr>
          <w:rFonts w:ascii="宋体" w:eastAsia="宋体" w:hAnsi="宋体"/>
        </w:rPr>
        <w:t>）</w:t>
      </w:r>
      <w:r w:rsidRPr="009619D4">
        <w:rPr>
          <w:rFonts w:ascii="宋体" w:eastAsia="宋体" w:hAnsi="宋体" w:hint="eastAsia"/>
        </w:rPr>
        <w:t>“《齐物论》以一个美丽的梦来结束是颇具意味的……也许，齐物只是一个梦中才可以实现的理想。只要是醒着，你就不得不面对各种各样的区分，并情不自禁地深陷其中。”（王博：《庄子哲学》，</w:t>
      </w:r>
      <w:r w:rsidRPr="009619D4">
        <w:rPr>
          <w:rFonts w:ascii="宋体" w:eastAsia="宋体" w:hAnsi="宋体"/>
        </w:rPr>
        <w:t>北京大学出版社</w:t>
      </w:r>
      <w:r w:rsidRPr="009619D4">
        <w:rPr>
          <w:rFonts w:ascii="宋体" w:eastAsia="宋体" w:hAnsi="宋体" w:hint="eastAsia"/>
        </w:rPr>
        <w:t>，</w:t>
      </w:r>
      <w:r w:rsidRPr="009619D4">
        <w:rPr>
          <w:rFonts w:ascii="宋体" w:eastAsia="宋体" w:hAnsi="宋体"/>
        </w:rPr>
        <w:t>2006年版，</w:t>
      </w:r>
      <w:r w:rsidRPr="009619D4">
        <w:rPr>
          <w:rFonts w:ascii="宋体" w:eastAsia="宋体" w:hAnsi="宋体" w:hint="eastAsia"/>
        </w:rPr>
        <w:t>第8</w:t>
      </w:r>
      <w:r w:rsidRPr="009619D4">
        <w:rPr>
          <w:rFonts w:ascii="宋体" w:eastAsia="宋体" w:hAnsi="宋体"/>
        </w:rPr>
        <w:t>9</w:t>
      </w:r>
      <w:r w:rsidRPr="009619D4">
        <w:rPr>
          <w:rFonts w:ascii="宋体" w:eastAsia="宋体" w:hAnsi="宋体" w:hint="eastAsia"/>
        </w:rPr>
        <w:t>页</w:t>
      </w:r>
      <w:r w:rsidRPr="009619D4">
        <w:rPr>
          <w:rFonts w:ascii="宋体" w:eastAsia="宋体" w:hAnsi="宋体"/>
        </w:rPr>
        <w:t>）</w:t>
      </w:r>
    </w:p>
  </w:footnote>
  <w:footnote w:id="4">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相关论证参考彭姗姗所言：“在葛瑞汉看来，庄子所有论辩的基础在于他发现了‘是</w:t>
      </w:r>
      <w:r>
        <w:rPr>
          <w:rFonts w:ascii="宋体" w:eastAsia="宋体" w:hAnsi="宋体"/>
        </w:rPr>
        <w:t>/非</w:t>
      </w:r>
      <w:r>
        <w:rPr>
          <w:rFonts w:ascii="宋体" w:eastAsia="宋体" w:hAnsi="宋体" w:hint="eastAsia"/>
        </w:rPr>
        <w:t>’</w:t>
      </w:r>
      <w:r>
        <w:rPr>
          <w:rFonts w:ascii="宋体" w:eastAsia="宋体" w:hAnsi="宋体"/>
        </w:rPr>
        <w:t>的两种用法:(l)指称某物是</w:t>
      </w:r>
      <w:r>
        <w:rPr>
          <w:rFonts w:ascii="宋体" w:eastAsia="宋体" w:hAnsi="宋体" w:hint="eastAsia"/>
        </w:rPr>
        <w:t>‘这’</w:t>
      </w:r>
      <w:r>
        <w:rPr>
          <w:rFonts w:ascii="宋体" w:eastAsia="宋体" w:hAnsi="宋体"/>
        </w:rPr>
        <w:t>(</w:t>
      </w:r>
      <w:r w:rsidRPr="00BB1CD9">
        <w:rPr>
          <w:rFonts w:ascii="Times New Roman" w:eastAsia="宋体" w:hAnsi="Times New Roman" w:cs="Times New Roman"/>
        </w:rPr>
        <w:t>is-this</w:t>
      </w:r>
      <w:r>
        <w:rPr>
          <w:rFonts w:ascii="宋体" w:eastAsia="宋体" w:hAnsi="宋体"/>
        </w:rPr>
        <w:t>)或</w:t>
      </w:r>
      <w:r>
        <w:rPr>
          <w:rFonts w:ascii="宋体" w:eastAsia="宋体" w:hAnsi="宋体" w:hint="eastAsia"/>
        </w:rPr>
        <w:t>‘非’</w:t>
      </w:r>
      <w:r>
        <w:rPr>
          <w:rFonts w:ascii="宋体" w:eastAsia="宋体" w:hAnsi="宋体"/>
        </w:rPr>
        <w:t>(</w:t>
      </w:r>
      <w:r w:rsidRPr="00BB1CD9">
        <w:rPr>
          <w:rFonts w:ascii="Times New Roman" w:eastAsia="宋体" w:hAnsi="Times New Roman" w:cs="Times New Roman"/>
        </w:rPr>
        <w:t>is-not</w:t>
      </w:r>
      <w:r>
        <w:rPr>
          <w:rFonts w:ascii="宋体" w:eastAsia="宋体" w:hAnsi="宋体"/>
        </w:rPr>
        <w:t>)</w:t>
      </w:r>
      <w:r>
        <w:rPr>
          <w:rFonts w:ascii="宋体" w:eastAsia="宋体" w:hAnsi="宋体" w:hint="eastAsia"/>
        </w:rPr>
        <w:t>。</w:t>
      </w:r>
      <w:r>
        <w:rPr>
          <w:rFonts w:ascii="宋体" w:eastAsia="宋体" w:hAnsi="宋体"/>
        </w:rPr>
        <w:t>(2)断言一个行为</w:t>
      </w:r>
      <w:r>
        <w:rPr>
          <w:rFonts w:ascii="宋体" w:eastAsia="宋体" w:hAnsi="宋体" w:hint="eastAsia"/>
        </w:rPr>
        <w:t>‘正确’</w:t>
      </w:r>
      <w:r>
        <w:rPr>
          <w:rFonts w:ascii="宋体" w:eastAsia="宋体" w:hAnsi="宋体"/>
        </w:rPr>
        <w:t>(</w:t>
      </w:r>
      <w:r w:rsidRPr="00BB1CD9">
        <w:rPr>
          <w:rFonts w:ascii="Times New Roman" w:eastAsia="宋体" w:hAnsi="Times New Roman" w:cs="Times New Roman"/>
        </w:rPr>
        <w:t>is-this</w:t>
      </w:r>
      <w:r>
        <w:rPr>
          <w:rFonts w:ascii="宋体" w:eastAsia="宋体" w:hAnsi="宋体"/>
        </w:rPr>
        <w:t>)或</w:t>
      </w:r>
      <w:r>
        <w:rPr>
          <w:rFonts w:ascii="宋体" w:eastAsia="宋体" w:hAnsi="宋体" w:hint="eastAsia"/>
        </w:rPr>
        <w:t>‘非’</w:t>
      </w:r>
      <w:r>
        <w:rPr>
          <w:rFonts w:ascii="宋体" w:eastAsia="宋体" w:hAnsi="宋体"/>
        </w:rPr>
        <w:t>。第二种用法不过是前一种用法的扩</w:t>
      </w:r>
      <w:r>
        <w:rPr>
          <w:rFonts w:ascii="宋体" w:eastAsia="宋体" w:hAnsi="宋体" w:hint="eastAsia"/>
        </w:rPr>
        <w:t>展。作为指示词的‘是’暗示我们是根据当时距离我们近或远来赞同或反对</w:t>
      </w:r>
      <w:r>
        <w:rPr>
          <w:rFonts w:ascii="宋体" w:eastAsia="宋体" w:hAnsi="宋体"/>
        </w:rPr>
        <w:t>,近(</w:t>
      </w:r>
      <w:r w:rsidRPr="00BB1CD9">
        <w:rPr>
          <w:rFonts w:ascii="Times New Roman" w:eastAsia="宋体" w:hAnsi="Times New Roman" w:cs="Times New Roman"/>
        </w:rPr>
        <w:t>this</w:t>
      </w:r>
      <w:r>
        <w:rPr>
          <w:rFonts w:ascii="宋体" w:eastAsia="宋体" w:hAnsi="宋体"/>
        </w:rPr>
        <w:t>)则是</w:t>
      </w:r>
      <w:r>
        <w:rPr>
          <w:rFonts w:ascii="宋体" w:eastAsia="宋体" w:hAnsi="宋体" w:hint="eastAsia"/>
        </w:rPr>
        <w:t>(</w:t>
      </w:r>
      <w:r w:rsidRPr="00BB1CD9">
        <w:rPr>
          <w:rFonts w:ascii="Times New Roman" w:eastAsia="宋体" w:hAnsi="Times New Roman" w:cs="Times New Roman"/>
        </w:rPr>
        <w:t>is-this</w:t>
      </w:r>
      <w:r>
        <w:rPr>
          <w:rFonts w:ascii="宋体" w:eastAsia="宋体" w:hAnsi="宋体"/>
        </w:rPr>
        <w:t>),远(</w:t>
      </w:r>
      <w:r w:rsidRPr="00BB1CD9">
        <w:rPr>
          <w:rFonts w:ascii="Times New Roman" w:eastAsia="宋体" w:hAnsi="Times New Roman" w:cs="Times New Roman"/>
        </w:rPr>
        <w:t>that</w:t>
      </w:r>
      <w:r>
        <w:rPr>
          <w:rFonts w:ascii="宋体" w:eastAsia="宋体" w:hAnsi="宋体"/>
        </w:rPr>
        <w:t>)则非(</w:t>
      </w:r>
      <w:r w:rsidRPr="00BB1CD9">
        <w:rPr>
          <w:rFonts w:ascii="Times New Roman" w:eastAsia="宋体" w:hAnsi="Times New Roman" w:cs="Times New Roman"/>
        </w:rPr>
        <w:t>is-not</w:t>
      </w:r>
      <w:r>
        <w:rPr>
          <w:rFonts w:ascii="宋体" w:eastAsia="宋体" w:hAnsi="宋体"/>
        </w:rPr>
        <w:t>)。</w:t>
      </w:r>
      <w:r>
        <w:rPr>
          <w:rFonts w:ascii="宋体" w:eastAsia="宋体" w:hAnsi="宋体" w:hint="eastAsia"/>
        </w:rPr>
        <w:t>”（彭姗姗：《瞻之在前</w:t>
      </w:r>
      <w:r>
        <w:rPr>
          <w:rFonts w:ascii="宋体" w:eastAsia="宋体" w:hAnsi="宋体"/>
        </w:rPr>
        <w:t>,忽焉在后</w:t>
      </w:r>
      <w:r>
        <w:rPr>
          <w:rFonts w:ascii="宋体" w:eastAsia="宋体" w:hAnsi="宋体" w:hint="eastAsia"/>
        </w:rPr>
        <w:t>：英语世界中作为哲学家的庄子》，中国哲学史，2</w:t>
      </w:r>
      <w:r>
        <w:rPr>
          <w:rFonts w:ascii="宋体" w:eastAsia="宋体" w:hAnsi="宋体"/>
        </w:rPr>
        <w:t>005</w:t>
      </w:r>
      <w:r>
        <w:rPr>
          <w:rFonts w:ascii="宋体" w:eastAsia="宋体" w:hAnsi="宋体" w:hint="eastAsia"/>
        </w:rPr>
        <w:t>年第3期）章太炎《庄子解故》从反面暗示庄子混淆了“彼”与“非”。钱钟书先生在《管锥编》中</w:t>
      </w:r>
      <w:proofErr w:type="gramStart"/>
      <w:r>
        <w:rPr>
          <w:rFonts w:ascii="宋体" w:eastAsia="宋体" w:hAnsi="宋体" w:hint="eastAsia"/>
        </w:rPr>
        <w:t>引述成玄英</w:t>
      </w:r>
      <w:proofErr w:type="gramEnd"/>
      <w:r>
        <w:rPr>
          <w:rFonts w:ascii="宋体" w:eastAsia="宋体" w:hAnsi="宋体" w:hint="eastAsia"/>
        </w:rPr>
        <w:t>疏，其实已对此问题</w:t>
      </w:r>
      <w:proofErr w:type="gramStart"/>
      <w:r>
        <w:rPr>
          <w:rFonts w:ascii="宋体" w:eastAsia="宋体" w:hAnsi="宋体" w:hint="eastAsia"/>
        </w:rPr>
        <w:t>作出</w:t>
      </w:r>
      <w:proofErr w:type="gramEnd"/>
      <w:r>
        <w:rPr>
          <w:rFonts w:ascii="宋体" w:eastAsia="宋体" w:hAnsi="宋体" w:hint="eastAsia"/>
        </w:rPr>
        <w:t>了准确的说明，并且有见地的指出此是“语出双关，文</w:t>
      </w:r>
      <w:proofErr w:type="gramStart"/>
      <w:r>
        <w:rPr>
          <w:rFonts w:ascii="宋体" w:eastAsia="宋体" w:hAnsi="宋体" w:hint="eastAsia"/>
        </w:rPr>
        <w:t>蕴</w:t>
      </w:r>
      <w:proofErr w:type="gramEnd"/>
      <w:r>
        <w:rPr>
          <w:rFonts w:ascii="宋体" w:eastAsia="宋体" w:hAnsi="宋体" w:hint="eastAsia"/>
        </w:rPr>
        <w:t>两意，乃诙谐之惯事，固词章之所优为”，他还举出大量例子证明了“彼”与“非”的分科合训，得出了“各以一字兼然否之执与我他</w:t>
      </w:r>
      <w:proofErr w:type="gramStart"/>
      <w:r>
        <w:rPr>
          <w:rFonts w:ascii="宋体" w:eastAsia="宋体" w:hAnsi="宋体" w:hint="eastAsia"/>
        </w:rPr>
        <w:t>之</w:t>
      </w:r>
      <w:proofErr w:type="gramEnd"/>
      <w:r>
        <w:rPr>
          <w:rFonts w:ascii="宋体" w:eastAsia="宋体" w:hAnsi="宋体" w:hint="eastAsia"/>
        </w:rPr>
        <w:t>相二义”。此是文家巨眼，详见钱钟书：《管锥编》（</w:t>
      </w:r>
      <w:proofErr w:type="gramStart"/>
      <w:r>
        <w:rPr>
          <w:rFonts w:ascii="宋体" w:eastAsia="宋体" w:hAnsi="宋体" w:hint="eastAsia"/>
        </w:rPr>
        <w:t>一</w:t>
      </w:r>
      <w:proofErr w:type="gramEnd"/>
      <w:r>
        <w:rPr>
          <w:rFonts w:ascii="宋体" w:eastAsia="宋体" w:hAnsi="宋体" w:hint="eastAsia"/>
        </w:rPr>
        <w:t>），北京：三联书店，2</w:t>
      </w:r>
      <w:r>
        <w:rPr>
          <w:rFonts w:ascii="宋体" w:eastAsia="宋体" w:hAnsi="宋体"/>
        </w:rPr>
        <w:t>007</w:t>
      </w:r>
      <w:r>
        <w:rPr>
          <w:rFonts w:ascii="宋体" w:eastAsia="宋体" w:hAnsi="宋体" w:hint="eastAsia"/>
        </w:rPr>
        <w:t>年版，第7-</w:t>
      </w:r>
      <w:r>
        <w:rPr>
          <w:rFonts w:ascii="宋体" w:eastAsia="宋体" w:hAnsi="宋体"/>
        </w:rPr>
        <w:t>9</w:t>
      </w:r>
      <w:r>
        <w:rPr>
          <w:rFonts w:ascii="宋体" w:eastAsia="宋体" w:hAnsi="宋体" w:hint="eastAsia"/>
        </w:rPr>
        <w:t>页。</w:t>
      </w:r>
    </w:p>
  </w:footnote>
  <w:footnote w:id="5">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既已明了现实人生的诸种区分于争辩是幻相，那我们又应该依归何处？不同的研究者其实给出了不一样的答案，或以为“不必知觉，知</w:t>
      </w:r>
      <w:r>
        <w:rPr>
          <w:rFonts w:ascii="宋体" w:eastAsia="宋体" w:hAnsi="宋体"/>
        </w:rPr>
        <w:t>梦为梦</w:t>
      </w:r>
      <w:r>
        <w:rPr>
          <w:rFonts w:ascii="宋体" w:eastAsia="宋体" w:hAnsi="宋体" w:hint="eastAsia"/>
        </w:rPr>
        <w:t>”（董懋策），既知人生如梦，就当安分虚静，破解执着，顺应万事万物之自然；或以为死后停止一切思虑才是逍遥，甚至超脱生死进入涅槃才是至乐；或以为只有获得消弭主客区分的真知，达致与万物为一的圆融和谐的境界才是正途。</w:t>
      </w:r>
    </w:p>
  </w:footnote>
  <w:footnote w:id="6">
    <w:p w:rsidR="00CB0807" w:rsidRPr="00CB0807" w:rsidRDefault="00CB0807">
      <w:pPr>
        <w:pStyle w:val="a7"/>
        <w:rPr>
          <w:rFonts w:ascii="宋体" w:eastAsia="宋体" w:hAnsi="宋体"/>
        </w:rPr>
      </w:pPr>
      <w:r w:rsidRPr="00CB0807">
        <w:rPr>
          <w:rStyle w:val="a9"/>
          <w:rFonts w:ascii="宋体" w:eastAsia="宋体" w:hAnsi="宋体"/>
        </w:rPr>
        <w:footnoteRef/>
      </w:r>
      <w:r w:rsidRPr="00CB0807">
        <w:rPr>
          <w:rFonts w:ascii="宋体" w:eastAsia="宋体" w:hAnsi="宋体"/>
        </w:rPr>
        <w:t xml:space="preserve"> </w:t>
      </w:r>
      <w:r w:rsidRPr="00CB0807">
        <w:rPr>
          <w:rFonts w:ascii="宋体" w:eastAsia="宋体" w:hAnsi="宋体" w:hint="eastAsia"/>
        </w:rPr>
        <w:t>李瑄：《</w:t>
      </w:r>
      <w:r w:rsidRPr="00CB0807">
        <w:rPr>
          <w:rFonts w:ascii="宋体" w:eastAsia="宋体" w:hAnsi="宋体" w:cs="Arial"/>
          <w:color w:val="231815"/>
        </w:rPr>
        <w:t>“悬解”与人生困境的解脱——以&lt;庄子</w:t>
      </w:r>
      <w:r w:rsidRPr="00CB0807">
        <w:rPr>
          <w:rFonts w:ascii="宋体" w:eastAsia="宋体" w:hAnsi="宋体" w:cs="Arial" w:hint="eastAsia"/>
          <w:color w:val="231815"/>
        </w:rPr>
        <w:t>&gt;</w:t>
      </w:r>
      <w:r w:rsidRPr="00CB0807">
        <w:rPr>
          <w:rFonts w:ascii="宋体" w:eastAsia="宋体" w:hAnsi="宋体" w:cs="Arial"/>
          <w:color w:val="231815"/>
        </w:rPr>
        <w:t>注疏为考察对象</w:t>
      </w:r>
      <w:r w:rsidRPr="00CB0807">
        <w:rPr>
          <w:rFonts w:ascii="宋体" w:eastAsia="宋体" w:hAnsi="宋体" w:hint="eastAsia"/>
        </w:rPr>
        <w:t>》，四川大学学报</w:t>
      </w:r>
      <w:r w:rsidRPr="00CB0807">
        <w:rPr>
          <w:rFonts w:ascii="宋体" w:eastAsia="宋体" w:hAnsi="宋体"/>
        </w:rPr>
        <w:t>(哲学社会科学版)</w:t>
      </w:r>
      <w:r w:rsidRPr="00CB0807">
        <w:rPr>
          <w:rFonts w:ascii="宋体" w:eastAsia="宋体" w:hAnsi="宋体" w:hint="eastAsia"/>
        </w:rPr>
        <w:t>，2</w:t>
      </w:r>
      <w:r w:rsidRPr="00CB0807">
        <w:rPr>
          <w:rFonts w:ascii="宋体" w:eastAsia="宋体" w:hAnsi="宋体"/>
        </w:rPr>
        <w:t>006</w:t>
      </w:r>
      <w:r w:rsidRPr="00CB0807">
        <w:rPr>
          <w:rFonts w:ascii="宋体" w:eastAsia="宋体" w:hAnsi="宋体" w:hint="eastAsia"/>
        </w:rPr>
        <w:t>年第3期。</w:t>
      </w:r>
    </w:p>
  </w:footnote>
  <w:footnote w:id="7">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中国文史当中，关于梦的资料浩如烟海，不待烦举。《诗经》中《关雎》便是其明证，李白《梦游天姥吟留别》</w:t>
      </w:r>
      <w:proofErr w:type="gramStart"/>
      <w:r>
        <w:rPr>
          <w:rFonts w:ascii="宋体" w:eastAsia="宋体" w:hAnsi="宋体" w:hint="eastAsia"/>
        </w:rPr>
        <w:t>更是具绘其情</w:t>
      </w:r>
      <w:proofErr w:type="gramEnd"/>
      <w:r>
        <w:rPr>
          <w:rFonts w:ascii="宋体" w:eastAsia="宋体" w:hAnsi="宋体" w:hint="eastAsia"/>
        </w:rPr>
        <w:t>，谢灵运、欧阳修等还梦中得佳句，诗词中</w:t>
      </w:r>
      <w:proofErr w:type="gramStart"/>
      <w:r>
        <w:rPr>
          <w:rFonts w:ascii="宋体" w:eastAsia="宋体" w:hAnsi="宋体" w:hint="eastAsia"/>
        </w:rPr>
        <w:t>用梦典自是</w:t>
      </w:r>
      <w:proofErr w:type="gramEnd"/>
      <w:r>
        <w:rPr>
          <w:rFonts w:ascii="宋体" w:eastAsia="宋体" w:hAnsi="宋体" w:hint="eastAsia"/>
        </w:rPr>
        <w:t>不胜其数，传奇小说、野史笔记也以此为乐谈，而</w:t>
      </w:r>
      <w:proofErr w:type="gramStart"/>
      <w:r>
        <w:rPr>
          <w:rFonts w:ascii="宋体" w:eastAsia="宋体" w:hAnsi="宋体" w:hint="eastAsia"/>
        </w:rPr>
        <w:t>绮</w:t>
      </w:r>
      <w:proofErr w:type="gramEnd"/>
      <w:r>
        <w:rPr>
          <w:rFonts w:ascii="宋体" w:eastAsia="宋体" w:hAnsi="宋体" w:hint="eastAsia"/>
        </w:rPr>
        <w:t>梦飘忽之感当为世人所默认。</w:t>
      </w:r>
    </w:p>
  </w:footnote>
  <w:footnote w:id="8">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将作者“用典之意”放置在文化史之中，是</w:t>
      </w:r>
      <w:proofErr w:type="gramStart"/>
      <w:r>
        <w:rPr>
          <w:rFonts w:ascii="宋体" w:eastAsia="宋体" w:hAnsi="宋体" w:hint="eastAsia"/>
        </w:rPr>
        <w:t>为了侧显作者</w:t>
      </w:r>
      <w:proofErr w:type="gramEnd"/>
      <w:r>
        <w:rPr>
          <w:rFonts w:ascii="宋体" w:eastAsia="宋体" w:hAnsi="宋体" w:hint="eastAsia"/>
        </w:rPr>
        <w:t>之志，其中</w:t>
      </w:r>
      <w:proofErr w:type="gramStart"/>
      <w:r>
        <w:rPr>
          <w:rFonts w:ascii="宋体" w:eastAsia="宋体" w:hAnsi="宋体" w:hint="eastAsia"/>
        </w:rPr>
        <w:t>必要引涉后人</w:t>
      </w:r>
      <w:proofErr w:type="gramEnd"/>
      <w:r>
        <w:rPr>
          <w:rFonts w:ascii="宋体" w:eastAsia="宋体" w:hAnsi="宋体" w:hint="eastAsia"/>
        </w:rPr>
        <w:t>论说，论文当不拘于此，后世或有得其意者，亦是文慧巨眼，两处光芒互借生色，本是论文常事。此已被前人论及，西人中哈罗德·布鲁姆《西方正典》、《影响的焦虑》之中理论仿似，而文理严密深邃又过之。</w:t>
      </w:r>
    </w:p>
  </w:footnote>
  <w:footnote w:id="9">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中国的这一解释学传统具体可参考余英时：《陈寅恪晚年诗文释证》，台北：东大图书公司，2</w:t>
      </w:r>
      <w:r>
        <w:rPr>
          <w:rFonts w:ascii="宋体" w:eastAsia="宋体" w:hAnsi="宋体"/>
        </w:rPr>
        <w:t>014</w:t>
      </w:r>
      <w:r>
        <w:rPr>
          <w:rFonts w:ascii="宋体" w:eastAsia="宋体" w:hAnsi="宋体" w:hint="eastAsia"/>
        </w:rPr>
        <w:t>年版，第5</w:t>
      </w:r>
      <w:r>
        <w:rPr>
          <w:rFonts w:ascii="宋体" w:eastAsia="宋体" w:hAnsi="宋体"/>
        </w:rPr>
        <w:t>0</w:t>
      </w:r>
      <w:r>
        <w:rPr>
          <w:rFonts w:ascii="宋体" w:eastAsia="宋体" w:hAnsi="宋体" w:hint="eastAsia"/>
        </w:rPr>
        <w:t>页。而陈寅恪先生对此传统的</w:t>
      </w:r>
      <w:proofErr w:type="gramStart"/>
      <w:r>
        <w:rPr>
          <w:rFonts w:ascii="宋体" w:eastAsia="宋体" w:hAnsi="宋体" w:hint="eastAsia"/>
        </w:rPr>
        <w:t>绍</w:t>
      </w:r>
      <w:proofErr w:type="gramEnd"/>
      <w:r>
        <w:rPr>
          <w:rFonts w:ascii="宋体" w:eastAsia="宋体" w:hAnsi="宋体" w:hint="eastAsia"/>
        </w:rPr>
        <w:t>继可谓是千古独步，他更以此释</w:t>
      </w:r>
      <w:proofErr w:type="gramStart"/>
      <w:r>
        <w:rPr>
          <w:rFonts w:ascii="宋体" w:eastAsia="宋体" w:hAnsi="宋体" w:hint="eastAsia"/>
        </w:rPr>
        <w:t>证传统</w:t>
      </w:r>
      <w:proofErr w:type="gramEnd"/>
      <w:r>
        <w:rPr>
          <w:rFonts w:ascii="宋体" w:eastAsia="宋体" w:hAnsi="宋体" w:hint="eastAsia"/>
        </w:rPr>
        <w:t>大加发明“用典”的意义，强调文以曲尽，史以暗投，在文章修辞与历史典故之间寻求作者之志，具体可参考其《论再生缘》、《柳如是别传》等著作。</w:t>
      </w:r>
    </w:p>
  </w:footnote>
  <w:footnote w:id="10">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此六字当是《</w:t>
      </w:r>
      <w:proofErr w:type="gramStart"/>
      <w:r>
        <w:rPr>
          <w:rFonts w:ascii="宋体" w:eastAsia="宋体" w:hAnsi="宋体" w:hint="eastAsia"/>
        </w:rPr>
        <w:t>列子</w:t>
      </w:r>
      <w:proofErr w:type="gramEnd"/>
      <w:r>
        <w:rPr>
          <w:rFonts w:ascii="宋体" w:eastAsia="宋体" w:hAnsi="宋体" w:hint="eastAsia"/>
        </w:rPr>
        <w:t>·周穆王》中老役夫</w:t>
      </w:r>
      <w:proofErr w:type="gramStart"/>
      <w:r>
        <w:rPr>
          <w:rFonts w:ascii="宋体" w:eastAsia="宋体" w:hAnsi="宋体" w:hint="eastAsia"/>
        </w:rPr>
        <w:t>旦旦</w:t>
      </w:r>
      <w:proofErr w:type="gramEnd"/>
      <w:r>
        <w:rPr>
          <w:rFonts w:ascii="宋体" w:eastAsia="宋体" w:hAnsi="宋体" w:hint="eastAsia"/>
        </w:rPr>
        <w:t>为</w:t>
      </w:r>
      <w:proofErr w:type="gramStart"/>
      <w:r>
        <w:rPr>
          <w:rFonts w:ascii="宋体" w:eastAsia="宋体" w:hAnsi="宋体" w:hint="eastAsia"/>
        </w:rPr>
        <w:t>仆</w:t>
      </w:r>
      <w:proofErr w:type="gramEnd"/>
      <w:r>
        <w:rPr>
          <w:rFonts w:ascii="宋体" w:eastAsia="宋体" w:hAnsi="宋体" w:hint="eastAsia"/>
        </w:rPr>
        <w:t>虏，夜夜梦</w:t>
      </w:r>
      <w:proofErr w:type="gramStart"/>
      <w:r>
        <w:rPr>
          <w:rFonts w:ascii="宋体" w:eastAsia="宋体" w:hAnsi="宋体" w:hint="eastAsia"/>
        </w:rPr>
        <w:t>为人君事之</w:t>
      </w:r>
      <w:proofErr w:type="gramEnd"/>
      <w:r>
        <w:rPr>
          <w:rFonts w:ascii="宋体" w:eastAsia="宋体" w:hAnsi="宋体" w:hint="eastAsia"/>
        </w:rPr>
        <w:t>所脱胎者，而《二刻拍案惊奇》卷一九牧童</w:t>
      </w:r>
      <w:r w:rsidRPr="009619D4">
        <w:rPr>
          <w:rFonts w:ascii="宋体" w:eastAsia="宋体" w:hAnsi="宋体" w:hint="eastAsia"/>
        </w:rPr>
        <w:t>事曰：“不如庄子所说那牧童做梦，日里是本相，夜里做王公。”（</w:t>
      </w:r>
      <w:r>
        <w:rPr>
          <w:rFonts w:ascii="宋体" w:eastAsia="宋体" w:hAnsi="宋体" w:hint="eastAsia"/>
        </w:rPr>
        <w:t>凌</w:t>
      </w:r>
      <w:proofErr w:type="gramStart"/>
      <w:r>
        <w:rPr>
          <w:rFonts w:ascii="宋体" w:eastAsia="宋体" w:hAnsi="宋体" w:hint="eastAsia"/>
        </w:rPr>
        <w:t>濛</w:t>
      </w:r>
      <w:proofErr w:type="gramEnd"/>
      <w:r>
        <w:rPr>
          <w:rFonts w:ascii="宋体" w:eastAsia="宋体" w:hAnsi="宋体" w:hint="eastAsia"/>
        </w:rPr>
        <w:t>初：《</w:t>
      </w:r>
      <w:r w:rsidRPr="009619D4">
        <w:rPr>
          <w:rFonts w:ascii="宋体" w:eastAsia="宋体" w:hAnsi="宋体" w:hint="eastAsia"/>
        </w:rPr>
        <w:t>二刻拍案惊奇</w:t>
      </w:r>
      <w:r>
        <w:rPr>
          <w:rFonts w:ascii="宋体" w:eastAsia="宋体" w:hAnsi="宋体" w:hint="eastAsia"/>
        </w:rPr>
        <w:t>》，《</w:t>
      </w:r>
      <w:r w:rsidRPr="009619D4">
        <w:rPr>
          <w:rFonts w:ascii="宋体" w:eastAsia="宋体" w:hAnsi="宋体" w:hint="eastAsia"/>
        </w:rPr>
        <w:t>白话中国古典小说大系</w:t>
      </w:r>
      <w:r>
        <w:rPr>
          <w:rFonts w:ascii="宋体" w:eastAsia="宋体" w:hAnsi="宋体" w:hint="eastAsia"/>
        </w:rPr>
        <w:t>》第</w:t>
      </w:r>
      <w:r w:rsidRPr="009619D4">
        <w:rPr>
          <w:rFonts w:ascii="宋体" w:eastAsia="宋体" w:hAnsi="宋体" w:hint="eastAsia"/>
        </w:rPr>
        <w:t>2</w:t>
      </w:r>
      <w:r w:rsidRPr="009619D4">
        <w:rPr>
          <w:rFonts w:ascii="宋体" w:eastAsia="宋体" w:hAnsi="宋体"/>
        </w:rPr>
        <w:t>7</w:t>
      </w:r>
      <w:r w:rsidRPr="009619D4">
        <w:rPr>
          <w:rFonts w:ascii="宋体" w:eastAsia="宋体" w:hAnsi="宋体" w:hint="eastAsia"/>
        </w:rPr>
        <w:t>册，台北：河</w:t>
      </w:r>
      <w:proofErr w:type="gramStart"/>
      <w:r w:rsidRPr="009619D4">
        <w:rPr>
          <w:rFonts w:ascii="宋体" w:eastAsia="宋体" w:hAnsi="宋体" w:hint="eastAsia"/>
        </w:rPr>
        <w:t>洛</w:t>
      </w:r>
      <w:proofErr w:type="gramEnd"/>
      <w:r w:rsidRPr="009619D4">
        <w:rPr>
          <w:rFonts w:ascii="宋体" w:eastAsia="宋体" w:hAnsi="宋体" w:hint="eastAsia"/>
        </w:rPr>
        <w:t>图书出版社，1</w:t>
      </w:r>
      <w:r w:rsidRPr="009619D4">
        <w:rPr>
          <w:rFonts w:ascii="宋体" w:eastAsia="宋体" w:hAnsi="宋体"/>
        </w:rPr>
        <w:t>980</w:t>
      </w:r>
      <w:r w:rsidRPr="009619D4">
        <w:rPr>
          <w:rFonts w:ascii="宋体" w:eastAsia="宋体" w:hAnsi="宋体" w:hint="eastAsia"/>
        </w:rPr>
        <w:t>年版，第3</w:t>
      </w:r>
      <w:r w:rsidRPr="009619D4">
        <w:rPr>
          <w:rFonts w:ascii="宋体" w:eastAsia="宋体" w:hAnsi="宋体"/>
        </w:rPr>
        <w:t>77</w:t>
      </w:r>
      <w:r w:rsidRPr="009619D4">
        <w:rPr>
          <w:rFonts w:ascii="宋体" w:eastAsia="宋体" w:hAnsi="宋体" w:hint="eastAsia"/>
        </w:rPr>
        <w:t>页）</w:t>
      </w:r>
      <w:r>
        <w:rPr>
          <w:rFonts w:ascii="宋体" w:eastAsia="宋体" w:hAnsi="宋体" w:hint="eastAsia"/>
        </w:rPr>
        <w:t>亦有</w:t>
      </w:r>
      <w:proofErr w:type="gramStart"/>
      <w:r>
        <w:rPr>
          <w:rFonts w:ascii="宋体" w:eastAsia="宋体" w:hAnsi="宋体" w:hint="eastAsia"/>
        </w:rPr>
        <w:t>所堪破矣</w:t>
      </w:r>
      <w:proofErr w:type="gramEnd"/>
      <w:r>
        <w:rPr>
          <w:rFonts w:ascii="宋体" w:eastAsia="宋体" w:hAnsi="宋体" w:hint="eastAsia"/>
        </w:rPr>
        <w:t>。</w:t>
      </w:r>
    </w:p>
  </w:footnote>
  <w:footnote w:id="11">
    <w:p w:rsidR="001050E4" w:rsidRDefault="001050E4">
      <w:pPr>
        <w:pStyle w:val="a7"/>
        <w:rPr>
          <w:rFonts w:ascii="宋体" w:eastAsia="宋体" w:hAnsi="宋体"/>
        </w:rPr>
      </w:pPr>
      <w:r>
        <w:rPr>
          <w:rStyle w:val="a9"/>
          <w:rFonts w:ascii="宋体" w:eastAsia="宋体" w:hAnsi="宋体"/>
        </w:rPr>
        <w:footnoteRef/>
      </w:r>
      <w:r>
        <w:rPr>
          <w:rFonts w:ascii="宋体" w:eastAsia="宋体" w:hAnsi="宋体" w:hint="eastAsia"/>
        </w:rPr>
        <w:t xml:space="preserve"> 前面已经交代是庄周梦为蝴蝶，而此处又发疑问，正说明此处之“梦”并非是对一普通的精神活动的寻常记述，而是借做梦之事有意</w:t>
      </w:r>
      <w:proofErr w:type="gramStart"/>
      <w:r>
        <w:rPr>
          <w:rFonts w:ascii="宋体" w:eastAsia="宋体" w:hAnsi="宋体" w:hint="eastAsia"/>
        </w:rPr>
        <w:t>诘</w:t>
      </w:r>
      <w:proofErr w:type="gramEnd"/>
      <w:r>
        <w:rPr>
          <w:rFonts w:ascii="宋体" w:eastAsia="宋体" w:hAnsi="宋体" w:hint="eastAsia"/>
        </w:rPr>
        <w:t>之，而上翻一层新意，故言“梦”而不必真是在做梦，不在做梦亦未必不可说是“梦”，将此句归于本类显明矣。</w:t>
      </w:r>
    </w:p>
  </w:footnote>
  <w:footnote w:id="12">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作者常借梦作喻，似不能不允许人做梦，而庄子亦未必真要对“真人”的境界规定到日常作息上，故此只是比附而言，并不实指做梦这一精神活动。</w:t>
      </w:r>
    </w:p>
  </w:footnote>
  <w:footnote w:id="13">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前两个“梦”字是指一般的精神活动，但此句所用意处尚在第三个“梦”字，故仍将此句统归于本类。</w:t>
      </w:r>
    </w:p>
  </w:footnote>
  <w:footnote w:id="14">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这也证实了作者引入“梦”这一意象确是有“用典之意”。</w:t>
      </w:r>
    </w:p>
  </w:footnote>
  <w:footnote w:id="15">
    <w:p w:rsidR="001050E4" w:rsidRDefault="001050E4">
      <w:pPr>
        <w:pStyle w:val="a7"/>
        <w:rPr>
          <w:rFonts w:ascii="宋体" w:eastAsia="宋体" w:hAnsi="宋体"/>
        </w:rPr>
      </w:pPr>
      <w:r>
        <w:rPr>
          <w:rStyle w:val="a9"/>
          <w:rFonts w:ascii="宋体" w:eastAsia="宋体" w:hAnsi="宋体"/>
        </w:rPr>
        <w:footnoteRef/>
      </w:r>
      <w:r w:rsidRPr="00D133C2">
        <w:rPr>
          <w:rFonts w:ascii="宋体" w:eastAsia="宋体" w:hAnsi="宋体" w:hint="eastAsia"/>
        </w:rPr>
        <w:t>《御定康熙字典》：“梦，觉之对，</w:t>
      </w:r>
      <w:proofErr w:type="gramStart"/>
      <w:r w:rsidRPr="00D133C2">
        <w:rPr>
          <w:rFonts w:ascii="宋体" w:eastAsia="宋体" w:hAnsi="宋体" w:hint="eastAsia"/>
        </w:rPr>
        <w:t>寐</w:t>
      </w:r>
      <w:proofErr w:type="gramEnd"/>
      <w:r w:rsidRPr="00D133C2">
        <w:rPr>
          <w:rFonts w:ascii="宋体" w:eastAsia="宋体" w:hAnsi="宋体" w:hint="eastAsia"/>
        </w:rPr>
        <w:t>中所见事形也。”</w:t>
      </w:r>
      <w:r w:rsidRPr="00560F88">
        <w:rPr>
          <w:rFonts w:ascii="宋体" w:eastAsia="宋体" w:hAnsi="宋体" w:hint="eastAsia"/>
        </w:rPr>
        <w:t>（</w:t>
      </w:r>
      <w:r>
        <w:rPr>
          <w:rFonts w:ascii="宋体" w:eastAsia="宋体" w:hAnsi="宋体" w:hint="eastAsia"/>
        </w:rPr>
        <w:t>见</w:t>
      </w:r>
      <w:r w:rsidRPr="00560F88">
        <w:rPr>
          <w:rFonts w:ascii="宋体" w:eastAsia="宋体" w:hAnsi="宋体" w:hint="eastAsia"/>
        </w:rPr>
        <w:t>永瑢、纪昀等纂修：《影印文渊阁四库全书》第</w:t>
      </w:r>
      <w:r>
        <w:rPr>
          <w:rFonts w:ascii="宋体" w:eastAsia="宋体" w:hAnsi="宋体"/>
        </w:rPr>
        <w:t>229</w:t>
      </w:r>
      <w:r w:rsidRPr="00560F88">
        <w:rPr>
          <w:rFonts w:ascii="宋体" w:eastAsia="宋体" w:hAnsi="宋体"/>
        </w:rPr>
        <w:t>册，台湾商务印书馆，1986年版，第</w:t>
      </w:r>
      <w:r>
        <w:rPr>
          <w:rFonts w:ascii="宋体" w:eastAsia="宋体" w:hAnsi="宋体" w:hint="eastAsia"/>
        </w:rPr>
        <w:t>2</w:t>
      </w:r>
      <w:r>
        <w:rPr>
          <w:rFonts w:ascii="宋体" w:eastAsia="宋体" w:hAnsi="宋体"/>
        </w:rPr>
        <w:t>64</w:t>
      </w:r>
      <w:r w:rsidRPr="00560F88">
        <w:rPr>
          <w:rFonts w:ascii="宋体" w:eastAsia="宋体" w:hAnsi="宋体"/>
        </w:rPr>
        <w:t>页）</w:t>
      </w:r>
      <w:r>
        <w:rPr>
          <w:rFonts w:ascii="宋体" w:eastAsia="宋体" w:hAnsi="宋体" w:hint="eastAsia"/>
        </w:rPr>
        <w:t>“一起梦的共同特性，第一就是睡眠。梦显然是睡眠中的心理活动。”（弗洛伊德：《精神分析引论》，北京：商务印书馆，</w:t>
      </w:r>
      <w:r>
        <w:rPr>
          <w:rFonts w:ascii="宋体" w:eastAsia="宋体" w:hAnsi="宋体"/>
        </w:rPr>
        <w:t>1984年版，第61页）</w:t>
      </w:r>
    </w:p>
  </w:footnote>
  <w:footnote w:id="16">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见邹蕴：《&lt;齐物论&gt;中的“梦”与“觉”释义》，北京大学学报（哲学社会科学版），2</w:t>
      </w:r>
      <w:r>
        <w:rPr>
          <w:rFonts w:ascii="宋体" w:eastAsia="宋体" w:hAnsi="宋体"/>
        </w:rPr>
        <w:t>016</w:t>
      </w:r>
      <w:r>
        <w:rPr>
          <w:rFonts w:ascii="宋体" w:eastAsia="宋体" w:hAnsi="宋体" w:hint="eastAsia"/>
        </w:rPr>
        <w:t>年第2期。另外，庄子哲学的这一特点具体内容可参考王中江：《从价值重估到价值认同——郭象与庄子哲学的一个比较》，中州学刊，1</w:t>
      </w:r>
      <w:r>
        <w:rPr>
          <w:rFonts w:ascii="宋体" w:eastAsia="宋体" w:hAnsi="宋体"/>
        </w:rPr>
        <w:t>994</w:t>
      </w:r>
      <w:r>
        <w:rPr>
          <w:rFonts w:ascii="宋体" w:eastAsia="宋体" w:hAnsi="宋体" w:hint="eastAsia"/>
        </w:rPr>
        <w:t>年第1期。</w:t>
      </w:r>
    </w:p>
  </w:footnote>
  <w:footnote w:id="17">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“其寝</w:t>
      </w:r>
      <w:proofErr w:type="gramStart"/>
      <w:r>
        <w:rPr>
          <w:rFonts w:ascii="宋体" w:eastAsia="宋体" w:hAnsi="宋体" w:hint="eastAsia"/>
        </w:rPr>
        <w:t>不</w:t>
      </w:r>
      <w:proofErr w:type="gramEnd"/>
      <w:r>
        <w:rPr>
          <w:rFonts w:ascii="宋体" w:eastAsia="宋体" w:hAnsi="宋体" w:hint="eastAsia"/>
        </w:rPr>
        <w:t>梦”一句中，“梦”与“忧”、“甘”对，</w:t>
      </w:r>
      <w:r>
        <w:rPr>
          <w:rFonts w:ascii="宋体" w:eastAsia="宋体" w:hAnsi="宋体"/>
        </w:rPr>
        <w:t>“甘”</w:t>
      </w:r>
      <w:r>
        <w:rPr>
          <w:rFonts w:ascii="宋体" w:eastAsia="宋体" w:hAnsi="宋体" w:hint="eastAsia"/>
        </w:rPr>
        <w:t>既</w:t>
      </w:r>
      <w:r>
        <w:rPr>
          <w:rFonts w:ascii="宋体" w:eastAsia="宋体" w:hAnsi="宋体"/>
        </w:rPr>
        <w:t>不仅仅指味感刺激，还有“美之、乐之、欲之”意，</w:t>
      </w:r>
      <w:r>
        <w:rPr>
          <w:rFonts w:ascii="宋体" w:eastAsia="宋体" w:hAnsi="宋体" w:hint="eastAsia"/>
        </w:rPr>
        <w:t>而</w:t>
      </w:r>
      <w:r>
        <w:rPr>
          <w:rFonts w:ascii="宋体" w:eastAsia="宋体" w:hAnsi="宋体"/>
        </w:rPr>
        <w:t>作者</w:t>
      </w:r>
      <w:r>
        <w:rPr>
          <w:rFonts w:ascii="宋体" w:eastAsia="宋体" w:hAnsi="宋体" w:hint="eastAsia"/>
        </w:rPr>
        <w:t>又</w:t>
      </w:r>
      <w:r>
        <w:rPr>
          <w:rFonts w:ascii="宋体" w:eastAsia="宋体" w:hAnsi="宋体"/>
        </w:rPr>
        <w:t>岂欲使人断绝味蕾耶？</w:t>
      </w:r>
      <w:r>
        <w:rPr>
          <w:rFonts w:ascii="宋体" w:eastAsia="宋体" w:hAnsi="宋体" w:hint="eastAsia"/>
        </w:rPr>
        <w:t>那“不梦”之“梦”便也应是在说“感梦而耽之”，而非针对梦本身。此正是</w:t>
      </w:r>
      <w:r>
        <w:rPr>
          <w:rFonts w:ascii="宋体" w:eastAsia="宋体" w:hAnsi="宋体"/>
        </w:rPr>
        <w:t>“有骇形而无损心”</w:t>
      </w:r>
      <w:r>
        <w:rPr>
          <w:rFonts w:ascii="宋体" w:eastAsia="宋体" w:hAnsi="宋体" w:hint="eastAsia"/>
        </w:rPr>
        <w:t>、</w:t>
      </w:r>
      <w:r>
        <w:rPr>
          <w:rFonts w:ascii="宋体" w:eastAsia="宋体" w:hAnsi="宋体"/>
        </w:rPr>
        <w:t>“哭而</w:t>
      </w:r>
      <w:proofErr w:type="gramStart"/>
      <w:r>
        <w:rPr>
          <w:rFonts w:ascii="宋体" w:eastAsia="宋体" w:hAnsi="宋体"/>
        </w:rPr>
        <w:t>不</w:t>
      </w:r>
      <w:proofErr w:type="gramEnd"/>
      <w:r>
        <w:rPr>
          <w:rFonts w:ascii="宋体" w:eastAsia="宋体" w:hAnsi="宋体"/>
        </w:rPr>
        <w:t>哀”</w:t>
      </w:r>
      <w:r>
        <w:rPr>
          <w:rFonts w:ascii="宋体" w:eastAsia="宋体" w:hAnsi="宋体" w:hint="eastAsia"/>
        </w:rPr>
        <w:t>之理</w:t>
      </w:r>
      <w:r>
        <w:rPr>
          <w:rFonts w:ascii="宋体" w:eastAsia="宋体" w:hAnsi="宋体"/>
        </w:rPr>
        <w:t>。</w:t>
      </w:r>
      <w:r>
        <w:rPr>
          <w:rFonts w:ascii="宋体" w:eastAsia="宋体" w:hAnsi="宋体" w:hint="eastAsia"/>
        </w:rPr>
        <w:t>或云：“梦因‘想’而成，真人不梦在于不作此想外物也。”此解不但会招致林黛玉“不悔自家无见识，反将丑语诋他人”之讥，还与“忧”、“甘”不对文，徒增缠杂。“固哉”也并非指人处于梦中而“固”，而是偏陷其中才谓“固”。</w:t>
      </w:r>
      <w:r>
        <w:rPr>
          <w:rFonts w:ascii="宋体" w:eastAsia="宋体" w:hAnsi="宋体"/>
        </w:rPr>
        <w:t>郭注“一家之偏见，可谓固陋也”</w:t>
      </w:r>
      <w:r>
        <w:rPr>
          <w:rFonts w:ascii="宋体" w:eastAsia="宋体" w:hAnsi="宋体" w:hint="eastAsia"/>
        </w:rPr>
        <w:t>，“君乎牧乎”四字之</w:t>
      </w:r>
      <w:r>
        <w:rPr>
          <w:rFonts w:ascii="宋体" w:eastAsia="宋体" w:hAnsi="宋体"/>
        </w:rPr>
        <w:t>心情用刘朝霞所谓“梦里几回富贵，觉来依旧恓惶”概括最为合适</w:t>
      </w:r>
      <w:r>
        <w:rPr>
          <w:rFonts w:ascii="宋体" w:eastAsia="宋体" w:hAnsi="宋体" w:hint="eastAsia"/>
        </w:rPr>
        <w:t>，此情陋矣，非梦陋矣</w:t>
      </w:r>
      <w:r>
        <w:rPr>
          <w:rFonts w:ascii="宋体" w:eastAsia="宋体" w:hAnsi="宋体"/>
        </w:rPr>
        <w:t>。</w:t>
      </w:r>
      <w:r>
        <w:rPr>
          <w:rFonts w:ascii="宋体" w:eastAsia="宋体" w:hAnsi="宋体" w:hint="eastAsia"/>
        </w:rPr>
        <w:t>而骷髅梦和蝴蝶梦中作者流露出的对梦中景致的向往亦非是在向往“梦”本身，作者只是借它申说一些义理，但并非是在强调要投入到自由的梦境中去，而且作者要将他的主张和向往不加论证策略而直接说出亦不合其反思。</w:t>
      </w:r>
      <w:r>
        <w:t xml:space="preserve">  </w:t>
      </w:r>
    </w:p>
  </w:footnote>
  <w:footnote w:id="18">
    <w:p w:rsidR="001050E4" w:rsidRDefault="001050E4">
      <w:pPr>
        <w:pStyle w:val="a7"/>
        <w:rPr>
          <w:rFonts w:ascii="宋体" w:eastAsia="宋体" w:hAnsi="宋体"/>
          <w:highlight w:val="yellow"/>
        </w:rPr>
      </w:pPr>
      <w:r>
        <w:rPr>
          <w:rStyle w:val="a9"/>
          <w:rFonts w:ascii="宋体" w:eastAsia="宋体" w:hAnsi="宋体"/>
        </w:rPr>
        <w:footnoteRef/>
      </w:r>
      <w:r>
        <w:rPr>
          <w:rFonts w:ascii="宋体" w:eastAsia="宋体" w:hAnsi="宋体"/>
        </w:rPr>
        <w:t xml:space="preserve"> </w:t>
      </w:r>
      <w:r>
        <w:rPr>
          <w:rFonts w:ascii="宋体" w:eastAsia="宋体" w:hAnsi="宋体" w:hint="eastAsia"/>
        </w:rPr>
        <w:t>见郑玄等：《周礼注疏》卷六，上海古</w:t>
      </w:r>
      <w:r w:rsidRPr="00364CE5">
        <w:rPr>
          <w:rFonts w:ascii="宋体" w:eastAsia="宋体" w:hAnsi="宋体" w:hint="eastAsia"/>
        </w:rPr>
        <w:t>籍出版社，2</w:t>
      </w:r>
      <w:r w:rsidRPr="00364CE5">
        <w:rPr>
          <w:rFonts w:ascii="宋体" w:eastAsia="宋体" w:hAnsi="宋体"/>
        </w:rPr>
        <w:t>010</w:t>
      </w:r>
      <w:r w:rsidRPr="00364CE5">
        <w:rPr>
          <w:rFonts w:ascii="宋体" w:eastAsia="宋体" w:hAnsi="宋体" w:hint="eastAsia"/>
        </w:rPr>
        <w:t>年版，第9</w:t>
      </w:r>
      <w:r w:rsidRPr="00364CE5">
        <w:rPr>
          <w:rFonts w:ascii="宋体" w:eastAsia="宋体" w:hAnsi="宋体"/>
        </w:rPr>
        <w:t>22</w:t>
      </w:r>
      <w:r w:rsidRPr="00364CE5">
        <w:rPr>
          <w:rFonts w:ascii="宋体" w:eastAsia="宋体" w:hAnsi="宋体" w:hint="eastAsia"/>
        </w:rPr>
        <w:t>-</w:t>
      </w:r>
      <w:r w:rsidRPr="00364CE5">
        <w:rPr>
          <w:rFonts w:ascii="宋体" w:eastAsia="宋体" w:hAnsi="宋体"/>
        </w:rPr>
        <w:t>923</w:t>
      </w:r>
      <w:r w:rsidRPr="00364CE5">
        <w:rPr>
          <w:rFonts w:ascii="宋体" w:eastAsia="宋体" w:hAnsi="宋体" w:hint="eastAsia"/>
        </w:rPr>
        <w:t>页。详解者见宋代朱申《周礼句解》</w:t>
      </w:r>
      <w:r>
        <w:rPr>
          <w:rFonts w:ascii="宋体" w:eastAsia="宋体" w:hAnsi="宋体" w:hint="eastAsia"/>
        </w:rPr>
        <w:t>卷六言：</w:t>
      </w:r>
      <w:r w:rsidRPr="00364CE5">
        <w:rPr>
          <w:rFonts w:ascii="宋体" w:eastAsia="宋体" w:hAnsi="宋体" w:hint="eastAsia"/>
        </w:rPr>
        <w:t>“梦者，精神所感，可占吉凶。”（永瑢、纪昀等纂修：《影印文渊阁四库全书》第</w:t>
      </w:r>
      <w:r w:rsidRPr="00364CE5">
        <w:rPr>
          <w:rFonts w:ascii="宋体" w:eastAsia="宋体" w:hAnsi="宋体"/>
        </w:rPr>
        <w:t>95册，台湾商务印书馆，1986年</w:t>
      </w:r>
      <w:r w:rsidRPr="00364CE5">
        <w:rPr>
          <w:rFonts w:ascii="宋体" w:eastAsia="宋体" w:hAnsi="宋体" w:hint="eastAsia"/>
        </w:rPr>
        <w:t>版，第1</w:t>
      </w:r>
      <w:r w:rsidRPr="00364CE5">
        <w:rPr>
          <w:rFonts w:ascii="宋体" w:eastAsia="宋体" w:hAnsi="宋体"/>
        </w:rPr>
        <w:t>77</w:t>
      </w:r>
      <w:r w:rsidRPr="00364CE5">
        <w:rPr>
          <w:rFonts w:ascii="宋体" w:eastAsia="宋体" w:hAnsi="宋体" w:hint="eastAsia"/>
        </w:rPr>
        <w:t>页）王昭禹《周礼详解》</w:t>
      </w:r>
      <w:r>
        <w:rPr>
          <w:rFonts w:ascii="宋体" w:eastAsia="宋体" w:hAnsi="宋体" w:hint="eastAsia"/>
        </w:rPr>
        <w:t>卷六言：</w:t>
      </w:r>
      <w:r w:rsidRPr="00364CE5">
        <w:rPr>
          <w:rFonts w:ascii="宋体" w:eastAsia="宋体" w:hAnsi="宋体" w:hint="eastAsia"/>
        </w:rPr>
        <w:t>“梦者，精神之运也。人之精神往来，常与阴阳流通。而祸福吉凶皆运于天地，应于物类，则由其梦以占之，固无所逃矣。”（永瑢、纪昀等纂修：《影印文渊阁四库全书》第</w:t>
      </w:r>
      <w:r w:rsidRPr="00364CE5">
        <w:rPr>
          <w:rFonts w:ascii="宋体" w:eastAsia="宋体" w:hAnsi="宋体"/>
        </w:rPr>
        <w:t>91册，台湾商务印书馆，1986年版，第434页）</w:t>
      </w:r>
    </w:p>
  </w:footnote>
  <w:footnote w:id="19">
    <w:p w:rsidR="001050E4" w:rsidRDefault="001050E4">
      <w:pPr>
        <w:pStyle w:val="a7"/>
        <w:rPr>
          <w:rFonts w:ascii="宋体" w:eastAsia="宋体" w:hAnsi="宋体"/>
        </w:rPr>
      </w:pPr>
      <w:r w:rsidRPr="003B004D">
        <w:rPr>
          <w:rStyle w:val="a9"/>
          <w:rFonts w:ascii="宋体" w:eastAsia="宋体" w:hAnsi="宋体"/>
        </w:rPr>
        <w:footnoteRef/>
      </w:r>
      <w:r w:rsidRPr="003B004D">
        <w:rPr>
          <w:rFonts w:ascii="宋体" w:eastAsia="宋体" w:hAnsi="宋体"/>
        </w:rPr>
        <w:t xml:space="preserve"> </w:t>
      </w:r>
      <w:r w:rsidRPr="003B004D">
        <w:rPr>
          <w:rFonts w:ascii="宋体" w:eastAsia="宋体" w:hAnsi="宋体" w:hint="eastAsia"/>
        </w:rPr>
        <w:t>见王充：</w:t>
      </w:r>
      <w:r>
        <w:rPr>
          <w:rFonts w:ascii="宋体" w:eastAsia="宋体" w:hAnsi="宋体" w:hint="eastAsia"/>
        </w:rPr>
        <w:t>《</w:t>
      </w:r>
      <w:r w:rsidRPr="003B004D">
        <w:rPr>
          <w:rFonts w:ascii="宋体" w:eastAsia="宋体" w:hAnsi="宋体" w:hint="eastAsia"/>
        </w:rPr>
        <w:t>论衡校注</w:t>
      </w:r>
      <w:r>
        <w:rPr>
          <w:rFonts w:ascii="宋体" w:eastAsia="宋体" w:hAnsi="宋体" w:hint="eastAsia"/>
        </w:rPr>
        <w:t>》，张宗祥校注</w:t>
      </w:r>
      <w:r w:rsidRPr="003B004D">
        <w:rPr>
          <w:rFonts w:ascii="宋体" w:eastAsia="宋体" w:hAnsi="宋体" w:hint="eastAsia"/>
        </w:rPr>
        <w:t>，上海古籍出版社，2</w:t>
      </w:r>
      <w:r w:rsidRPr="003B004D">
        <w:rPr>
          <w:rFonts w:ascii="宋体" w:eastAsia="宋体" w:hAnsi="宋体"/>
        </w:rPr>
        <w:t>010</w:t>
      </w:r>
      <w:r w:rsidRPr="003B004D">
        <w:rPr>
          <w:rFonts w:ascii="宋体" w:eastAsia="宋体" w:hAnsi="宋体" w:hint="eastAsia"/>
        </w:rPr>
        <w:t>年版，第4</w:t>
      </w:r>
      <w:r w:rsidRPr="003B004D">
        <w:rPr>
          <w:rFonts w:ascii="宋体" w:eastAsia="宋体" w:hAnsi="宋体"/>
        </w:rPr>
        <w:t>21</w:t>
      </w:r>
      <w:r w:rsidRPr="003B004D">
        <w:rPr>
          <w:rFonts w:ascii="宋体" w:eastAsia="宋体" w:hAnsi="宋体" w:hint="eastAsia"/>
        </w:rPr>
        <w:t>页。</w:t>
      </w:r>
      <w:r w:rsidRPr="00C62FF0">
        <w:rPr>
          <w:rFonts w:ascii="宋体" w:eastAsia="宋体" w:hAnsi="宋体" w:hint="eastAsia"/>
        </w:rPr>
        <w:t>朱熹《诗集传》</w:t>
      </w:r>
      <w:r>
        <w:rPr>
          <w:rFonts w:ascii="宋体" w:eastAsia="宋体" w:hAnsi="宋体" w:hint="eastAsia"/>
        </w:rPr>
        <w:t>：</w:t>
      </w:r>
      <w:r w:rsidRPr="00C62FF0">
        <w:rPr>
          <w:rFonts w:ascii="宋体" w:eastAsia="宋体" w:hAnsi="宋体" w:hint="eastAsia"/>
        </w:rPr>
        <w:t>“人之精神与天地阴阳流通，故昼之所为，夜之所梦，其善恶吉凶，各以类至。”（</w:t>
      </w:r>
      <w:r w:rsidRPr="003B004D">
        <w:rPr>
          <w:rFonts w:ascii="宋体" w:eastAsia="宋体" w:hAnsi="宋体" w:hint="eastAsia"/>
        </w:rPr>
        <w:t>朱熹：《朱子全书》，朱杰人、严佐之、刘永翔主编，上海：上海古籍出版社、合肥：安徽教育出版社，</w:t>
      </w:r>
      <w:r w:rsidRPr="003B004D">
        <w:rPr>
          <w:rFonts w:ascii="宋体" w:eastAsia="宋体" w:hAnsi="宋体"/>
        </w:rPr>
        <w:t>2010年</w:t>
      </w:r>
      <w:r>
        <w:rPr>
          <w:rFonts w:ascii="宋体" w:eastAsia="宋体" w:hAnsi="宋体" w:hint="eastAsia"/>
        </w:rPr>
        <w:t>版，</w:t>
      </w:r>
      <w:r w:rsidRPr="00C62FF0">
        <w:rPr>
          <w:rFonts w:ascii="宋体" w:eastAsia="宋体" w:hAnsi="宋体" w:hint="eastAsia"/>
        </w:rPr>
        <w:t>第5</w:t>
      </w:r>
      <w:r w:rsidRPr="00C62FF0">
        <w:rPr>
          <w:rFonts w:ascii="宋体" w:eastAsia="宋体" w:hAnsi="宋体"/>
        </w:rPr>
        <w:t>82</w:t>
      </w:r>
      <w:r w:rsidRPr="00C62FF0">
        <w:rPr>
          <w:rFonts w:ascii="宋体" w:eastAsia="宋体" w:hAnsi="宋体" w:hint="eastAsia"/>
        </w:rPr>
        <w:t>页）</w:t>
      </w:r>
      <w:r w:rsidRPr="002940F1">
        <w:rPr>
          <w:rFonts w:ascii="宋体" w:eastAsia="宋体" w:hAnsi="宋体" w:hint="eastAsia"/>
        </w:rPr>
        <w:t>陈士元《梦占逸旨》之</w:t>
      </w:r>
      <w:r w:rsidRPr="002940F1">
        <w:rPr>
          <w:rFonts w:ascii="宋体" w:eastAsia="宋体" w:hAnsi="宋体"/>
        </w:rPr>
        <w:t>&lt;</w:t>
      </w:r>
      <w:proofErr w:type="gramStart"/>
      <w:r w:rsidRPr="002940F1">
        <w:rPr>
          <w:rFonts w:ascii="宋体" w:eastAsia="宋体" w:hAnsi="宋体"/>
        </w:rPr>
        <w:t>众占篇</w:t>
      </w:r>
      <w:proofErr w:type="gramEnd"/>
      <w:r w:rsidRPr="002940F1">
        <w:rPr>
          <w:rFonts w:ascii="宋体" w:eastAsia="宋体" w:hAnsi="宋体"/>
        </w:rPr>
        <w:t>&gt;引王叔</w:t>
      </w:r>
      <w:proofErr w:type="gramStart"/>
      <w:r w:rsidRPr="002940F1">
        <w:rPr>
          <w:rFonts w:ascii="宋体" w:eastAsia="宋体" w:hAnsi="宋体"/>
        </w:rPr>
        <w:t>晦言</w:t>
      </w:r>
      <w:proofErr w:type="gramEnd"/>
      <w:r w:rsidRPr="002940F1">
        <w:rPr>
          <w:rFonts w:ascii="宋体" w:eastAsia="宋体" w:hAnsi="宋体"/>
        </w:rPr>
        <w:t>“天人同应，相应而不远。先王必立官，以观妖</w:t>
      </w:r>
      <w:proofErr w:type="gramStart"/>
      <w:r w:rsidRPr="002940F1">
        <w:rPr>
          <w:rFonts w:ascii="宋体" w:eastAsia="宋体" w:hAnsi="宋体"/>
        </w:rPr>
        <w:t>祥</w:t>
      </w:r>
      <w:proofErr w:type="gramEnd"/>
      <w:r w:rsidRPr="002940F1">
        <w:rPr>
          <w:rFonts w:ascii="宋体" w:eastAsia="宋体" w:hAnsi="宋体"/>
        </w:rPr>
        <w:t>，辨吉凶，所以和同天人之际，使之无间也。”&lt;古法篇&gt;</w:t>
      </w:r>
      <w:proofErr w:type="gramStart"/>
      <w:r w:rsidRPr="002940F1">
        <w:rPr>
          <w:rFonts w:ascii="宋体" w:eastAsia="宋体" w:hAnsi="宋体"/>
        </w:rPr>
        <w:t>引辅广</w:t>
      </w:r>
      <w:proofErr w:type="gramEnd"/>
      <w:r w:rsidRPr="002940F1">
        <w:rPr>
          <w:rFonts w:ascii="宋体" w:eastAsia="宋体" w:hAnsi="宋体"/>
        </w:rPr>
        <w:t>言“详占梦之意，先王谨致天人之际，可为密矣。”</w:t>
      </w:r>
      <w:r w:rsidR="003F5231" w:rsidRPr="002940F1">
        <w:rPr>
          <w:rFonts w:ascii="宋体" w:eastAsia="宋体" w:hAnsi="宋体" w:hint="eastAsia"/>
        </w:rPr>
        <w:t>（</w:t>
      </w:r>
      <w:r w:rsidR="003F5231" w:rsidRPr="002940F1">
        <w:rPr>
          <w:rFonts w:ascii="宋体" w:eastAsia="宋体" w:hAnsi="宋体" w:hint="eastAsia"/>
        </w:rPr>
        <w:t>转引自刘文英：</w:t>
      </w:r>
      <w:r w:rsidR="00591F66">
        <w:rPr>
          <w:rFonts w:ascii="宋体" w:eastAsia="宋体" w:hAnsi="宋体" w:hint="eastAsia"/>
        </w:rPr>
        <w:t>《</w:t>
      </w:r>
      <w:r w:rsidR="003F5231" w:rsidRPr="002940F1">
        <w:rPr>
          <w:rFonts w:ascii="宋体" w:eastAsia="宋体" w:hAnsi="宋体" w:hint="eastAsia"/>
        </w:rPr>
        <w:t>梦的迷信与梦的探索</w:t>
      </w:r>
      <w:r w:rsidR="00591F66">
        <w:rPr>
          <w:rFonts w:ascii="宋体" w:eastAsia="宋体" w:hAnsi="宋体" w:hint="eastAsia"/>
        </w:rPr>
        <w:t>》</w:t>
      </w:r>
      <w:r w:rsidR="003F5231" w:rsidRPr="002940F1">
        <w:rPr>
          <w:rFonts w:ascii="宋体" w:eastAsia="宋体" w:hAnsi="宋体" w:hint="eastAsia"/>
        </w:rPr>
        <w:t>，北京：中国社会科学出版社，1</w:t>
      </w:r>
      <w:r w:rsidR="003F5231" w:rsidRPr="002940F1">
        <w:rPr>
          <w:rFonts w:ascii="宋体" w:eastAsia="宋体" w:hAnsi="宋体"/>
        </w:rPr>
        <w:t>989</w:t>
      </w:r>
      <w:r w:rsidR="003F5231" w:rsidRPr="002940F1">
        <w:rPr>
          <w:rFonts w:ascii="宋体" w:eastAsia="宋体" w:hAnsi="宋体" w:hint="eastAsia"/>
        </w:rPr>
        <w:t>年版，第</w:t>
      </w:r>
      <w:r w:rsidR="002940F1" w:rsidRPr="002940F1">
        <w:rPr>
          <w:rFonts w:ascii="宋体" w:eastAsia="宋体" w:hAnsi="宋体" w:hint="eastAsia"/>
        </w:rPr>
        <w:t>3</w:t>
      </w:r>
      <w:r w:rsidR="002940F1" w:rsidRPr="002940F1">
        <w:rPr>
          <w:rFonts w:ascii="宋体" w:eastAsia="宋体" w:hAnsi="宋体"/>
        </w:rPr>
        <w:t>6</w:t>
      </w:r>
      <w:r w:rsidR="003F5231" w:rsidRPr="002940F1">
        <w:rPr>
          <w:rFonts w:ascii="宋体" w:eastAsia="宋体" w:hAnsi="宋体" w:hint="eastAsia"/>
        </w:rPr>
        <w:t>页）</w:t>
      </w:r>
    </w:p>
  </w:footnote>
  <w:footnote w:id="20">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第一个“知”字见</w:t>
      </w:r>
      <w:r w:rsidR="006344BD">
        <w:rPr>
          <w:rFonts w:ascii="宋体" w:eastAsia="宋体" w:hAnsi="宋体" w:hint="eastAsia"/>
        </w:rPr>
        <w:t>《墨子·经上》</w:t>
      </w:r>
      <w:r>
        <w:rPr>
          <w:rFonts w:ascii="宋体" w:eastAsia="宋体" w:hAnsi="宋体"/>
        </w:rPr>
        <w:t>“知，材也。</w:t>
      </w:r>
      <w:r w:rsidR="006344BD">
        <w:rPr>
          <w:rFonts w:ascii="宋体" w:eastAsia="宋体" w:hAnsi="宋体"/>
        </w:rPr>
        <w:t>”</w:t>
      </w:r>
      <w:r w:rsidR="006344BD">
        <w:rPr>
          <w:rFonts w:ascii="宋体" w:eastAsia="宋体" w:hAnsi="宋体" w:hint="eastAsia"/>
        </w:rPr>
        <w:t>《</w:t>
      </w:r>
      <w:r w:rsidR="006344BD">
        <w:rPr>
          <w:rFonts w:ascii="宋体" w:eastAsia="宋体" w:hAnsi="宋体"/>
        </w:rPr>
        <w:t>经说上</w:t>
      </w:r>
      <w:r w:rsidR="006344BD">
        <w:rPr>
          <w:rFonts w:ascii="宋体" w:eastAsia="宋体" w:hAnsi="宋体" w:hint="eastAsia"/>
        </w:rPr>
        <w:t>》</w:t>
      </w:r>
      <w:r>
        <w:rPr>
          <w:rFonts w:ascii="宋体" w:eastAsia="宋体" w:hAnsi="宋体"/>
        </w:rPr>
        <w:t>释曰</w:t>
      </w:r>
      <w:r w:rsidR="00354683">
        <w:rPr>
          <w:rFonts w:ascii="宋体" w:eastAsia="宋体" w:hAnsi="宋体" w:hint="eastAsia"/>
        </w:rPr>
        <w:t>：</w:t>
      </w:r>
      <w:r>
        <w:rPr>
          <w:rFonts w:ascii="宋体" w:eastAsia="宋体" w:hAnsi="宋体"/>
        </w:rPr>
        <w:t>“知也者，所以知也，而不必知，若明。”</w:t>
      </w:r>
      <w:r>
        <w:rPr>
          <w:rFonts w:ascii="宋体" w:eastAsia="宋体" w:hAnsi="宋体" w:hint="eastAsia"/>
        </w:rPr>
        <w:t>第二个“知”字见</w:t>
      </w:r>
      <w:r w:rsidR="006344BD">
        <w:rPr>
          <w:rFonts w:ascii="宋体" w:eastAsia="宋体" w:hAnsi="宋体" w:hint="eastAsia"/>
        </w:rPr>
        <w:t>《墨子·经上》</w:t>
      </w:r>
      <w:r>
        <w:rPr>
          <w:rFonts w:ascii="宋体" w:eastAsia="宋体" w:hAnsi="宋体"/>
        </w:rPr>
        <w:t>“知，接也。</w:t>
      </w:r>
      <w:r w:rsidR="00EB656A">
        <w:rPr>
          <w:rFonts w:ascii="宋体" w:eastAsia="宋体" w:hAnsi="宋体"/>
        </w:rPr>
        <w:t>”</w:t>
      </w:r>
      <w:r w:rsidR="00EB656A">
        <w:rPr>
          <w:rFonts w:ascii="宋体" w:eastAsia="宋体" w:hAnsi="宋体" w:hint="eastAsia"/>
        </w:rPr>
        <w:t>《</w:t>
      </w:r>
      <w:r w:rsidR="00EB656A">
        <w:rPr>
          <w:rFonts w:ascii="宋体" w:eastAsia="宋体" w:hAnsi="宋体"/>
        </w:rPr>
        <w:t>经说上</w:t>
      </w:r>
      <w:r w:rsidR="00EB656A">
        <w:rPr>
          <w:rFonts w:ascii="宋体" w:eastAsia="宋体" w:hAnsi="宋体" w:hint="eastAsia"/>
        </w:rPr>
        <w:t>》</w:t>
      </w:r>
      <w:r>
        <w:rPr>
          <w:rFonts w:ascii="宋体" w:eastAsia="宋体" w:hAnsi="宋体"/>
        </w:rPr>
        <w:t>释曰</w:t>
      </w:r>
      <w:r w:rsidR="00354683">
        <w:rPr>
          <w:rFonts w:ascii="宋体" w:eastAsia="宋体" w:hAnsi="宋体" w:hint="eastAsia"/>
        </w:rPr>
        <w:t>：</w:t>
      </w:r>
      <w:r>
        <w:rPr>
          <w:rFonts w:ascii="宋体" w:eastAsia="宋体" w:hAnsi="宋体"/>
        </w:rPr>
        <w:t>“知也者，以其知遇物而能貌之，若见。”</w:t>
      </w:r>
    </w:p>
  </w:footnote>
  <w:footnote w:id="21">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sidRPr="00C353B2">
        <w:rPr>
          <w:rFonts w:ascii="宋体" w:eastAsia="宋体" w:hAnsi="宋体" w:hint="eastAsia"/>
        </w:rPr>
        <w:t>东汉</w:t>
      </w:r>
      <w:proofErr w:type="gramStart"/>
      <w:r w:rsidRPr="00C353B2">
        <w:rPr>
          <w:rFonts w:ascii="宋体" w:eastAsia="宋体" w:hAnsi="宋体" w:hint="eastAsia"/>
        </w:rPr>
        <w:t>末年刘</w:t>
      </w:r>
      <w:proofErr w:type="gramEnd"/>
      <w:r w:rsidRPr="00C353B2">
        <w:rPr>
          <w:rFonts w:ascii="宋体" w:eastAsia="宋体" w:hAnsi="宋体" w:hint="eastAsia"/>
        </w:rPr>
        <w:t>熙《释名·释姿容》</w:t>
      </w:r>
      <w:r>
        <w:rPr>
          <w:rFonts w:ascii="宋体" w:eastAsia="宋体" w:hAnsi="宋体" w:hint="eastAsia"/>
        </w:rPr>
        <w:t>：</w:t>
      </w:r>
      <w:r w:rsidRPr="00C353B2">
        <w:rPr>
          <w:rFonts w:ascii="宋体" w:eastAsia="宋体" w:hAnsi="宋体" w:hint="eastAsia"/>
        </w:rPr>
        <w:t>“眠，</w:t>
      </w:r>
      <w:proofErr w:type="gramStart"/>
      <w:r w:rsidRPr="00C353B2">
        <w:rPr>
          <w:rFonts w:ascii="宋体" w:eastAsia="宋体" w:hAnsi="宋体" w:hint="eastAsia"/>
        </w:rPr>
        <w:t>泯</w:t>
      </w:r>
      <w:proofErr w:type="gramEnd"/>
      <w:r w:rsidRPr="00C353B2">
        <w:rPr>
          <w:rFonts w:ascii="宋体" w:eastAsia="宋体" w:hAnsi="宋体" w:hint="eastAsia"/>
        </w:rPr>
        <w:t>也。无知，</w:t>
      </w:r>
      <w:proofErr w:type="gramStart"/>
      <w:r w:rsidRPr="00C353B2">
        <w:rPr>
          <w:rFonts w:ascii="宋体" w:eastAsia="宋体" w:hAnsi="宋体" w:hint="eastAsia"/>
        </w:rPr>
        <w:t>泯泯</w:t>
      </w:r>
      <w:proofErr w:type="gramEnd"/>
      <w:r w:rsidRPr="00C353B2">
        <w:rPr>
          <w:rFonts w:ascii="宋体" w:eastAsia="宋体" w:hAnsi="宋体" w:hint="eastAsia"/>
        </w:rPr>
        <w:t>也。”“卧，化也，精气变化不与觉时同。”“</w:t>
      </w:r>
      <w:proofErr w:type="gramStart"/>
      <w:r w:rsidRPr="00C353B2">
        <w:rPr>
          <w:rFonts w:ascii="宋体" w:eastAsia="宋体" w:hAnsi="宋体" w:hint="eastAsia"/>
        </w:rPr>
        <w:t>寤</w:t>
      </w:r>
      <w:proofErr w:type="gramEnd"/>
      <w:r w:rsidRPr="00C353B2">
        <w:rPr>
          <w:rFonts w:ascii="宋体" w:eastAsia="宋体" w:hAnsi="宋体" w:hint="eastAsia"/>
        </w:rPr>
        <w:t>，</w:t>
      </w:r>
      <w:proofErr w:type="gramStart"/>
      <w:r w:rsidRPr="00C353B2">
        <w:rPr>
          <w:rFonts w:ascii="宋体" w:eastAsia="宋体" w:hAnsi="宋体" w:hint="eastAsia"/>
        </w:rPr>
        <w:t>忤</w:t>
      </w:r>
      <w:proofErr w:type="gramEnd"/>
      <w:r w:rsidRPr="00C353B2">
        <w:rPr>
          <w:rFonts w:ascii="宋体" w:eastAsia="宋体" w:hAnsi="宋体" w:hint="eastAsia"/>
        </w:rPr>
        <w:t>也，能与物交接</w:t>
      </w:r>
      <w:proofErr w:type="gramStart"/>
      <w:r w:rsidRPr="00C353B2">
        <w:rPr>
          <w:rFonts w:ascii="宋体" w:eastAsia="宋体" w:hAnsi="宋体" w:hint="eastAsia"/>
        </w:rPr>
        <w:t>忤</w:t>
      </w:r>
      <w:proofErr w:type="gramEnd"/>
      <w:r w:rsidRPr="00C353B2">
        <w:rPr>
          <w:rFonts w:ascii="宋体" w:eastAsia="宋体" w:hAnsi="宋体" w:hint="eastAsia"/>
        </w:rPr>
        <w:t>也。”</w:t>
      </w:r>
      <w:r w:rsidRPr="00364CE5">
        <w:rPr>
          <w:rFonts w:ascii="宋体" w:eastAsia="宋体" w:hAnsi="宋体" w:hint="eastAsia"/>
        </w:rPr>
        <w:t>（永瑢、纪昀等纂修：《影印文渊阁四库全书》第</w:t>
      </w:r>
      <w:r>
        <w:rPr>
          <w:rFonts w:ascii="宋体" w:eastAsia="宋体" w:hAnsi="宋体"/>
        </w:rPr>
        <w:t>221</w:t>
      </w:r>
      <w:r w:rsidRPr="00364CE5">
        <w:rPr>
          <w:rFonts w:ascii="宋体" w:eastAsia="宋体" w:hAnsi="宋体"/>
        </w:rPr>
        <w:t>册，台湾商务印书馆，1986年版，第</w:t>
      </w:r>
      <w:r>
        <w:rPr>
          <w:rFonts w:ascii="宋体" w:eastAsia="宋体" w:hAnsi="宋体"/>
        </w:rPr>
        <w:t>396</w:t>
      </w:r>
      <w:r w:rsidRPr="00364CE5">
        <w:rPr>
          <w:rFonts w:ascii="宋体" w:eastAsia="宋体" w:hAnsi="宋体"/>
        </w:rPr>
        <w:t>页）</w:t>
      </w:r>
      <w:r w:rsidRPr="00C353B2">
        <w:rPr>
          <w:rFonts w:ascii="宋体" w:eastAsia="宋体" w:hAnsi="宋体" w:hint="eastAsia"/>
        </w:rPr>
        <w:t>南宋</w:t>
      </w:r>
      <w:proofErr w:type="gramStart"/>
      <w:r w:rsidRPr="00C353B2">
        <w:rPr>
          <w:rFonts w:ascii="宋体" w:eastAsia="宋体" w:hAnsi="宋体" w:hint="eastAsia"/>
        </w:rPr>
        <w:t>毛晃增</w:t>
      </w:r>
      <w:proofErr w:type="gramEnd"/>
      <w:r w:rsidRPr="00C353B2">
        <w:rPr>
          <w:rFonts w:ascii="宋体" w:eastAsia="宋体" w:hAnsi="宋体" w:hint="eastAsia"/>
        </w:rPr>
        <w:t>注的《增修互注礼部韵略》：“</w:t>
      </w:r>
      <w:proofErr w:type="gramStart"/>
      <w:r w:rsidRPr="00C353B2">
        <w:rPr>
          <w:rFonts w:ascii="宋体" w:eastAsia="宋体" w:hAnsi="宋体" w:hint="eastAsia"/>
        </w:rPr>
        <w:t>寐</w:t>
      </w:r>
      <w:proofErr w:type="gramEnd"/>
      <w:r w:rsidRPr="00C353B2">
        <w:rPr>
          <w:rFonts w:ascii="宋体" w:eastAsia="宋体" w:hAnsi="宋体" w:hint="eastAsia"/>
        </w:rPr>
        <w:t>，眛也，目闭神藏。”“眛，目不明也。”</w:t>
      </w:r>
      <w:r w:rsidRPr="00364CE5">
        <w:rPr>
          <w:rFonts w:ascii="宋体" w:eastAsia="宋体" w:hAnsi="宋体" w:hint="eastAsia"/>
        </w:rPr>
        <w:t>（永瑢、纪昀等纂修：《影印文渊阁四库全书》第</w:t>
      </w:r>
      <w:r>
        <w:rPr>
          <w:rFonts w:ascii="宋体" w:eastAsia="宋体" w:hAnsi="宋体"/>
        </w:rPr>
        <w:t>237</w:t>
      </w:r>
      <w:r w:rsidRPr="00364CE5">
        <w:rPr>
          <w:rFonts w:ascii="宋体" w:eastAsia="宋体" w:hAnsi="宋体"/>
        </w:rPr>
        <w:t>册，台湾商务印书馆，1986年版，第</w:t>
      </w:r>
      <w:r>
        <w:rPr>
          <w:rFonts w:ascii="宋体" w:eastAsia="宋体" w:hAnsi="宋体"/>
        </w:rPr>
        <w:t>488</w:t>
      </w:r>
      <w:r>
        <w:rPr>
          <w:rFonts w:ascii="宋体" w:eastAsia="宋体" w:hAnsi="宋体" w:hint="eastAsia"/>
        </w:rPr>
        <w:t>、</w:t>
      </w:r>
      <w:r>
        <w:rPr>
          <w:rFonts w:ascii="宋体" w:eastAsia="宋体" w:hAnsi="宋体"/>
        </w:rPr>
        <w:t>502</w:t>
      </w:r>
      <w:r w:rsidRPr="00364CE5">
        <w:rPr>
          <w:rFonts w:ascii="宋体" w:eastAsia="宋体" w:hAnsi="宋体"/>
        </w:rPr>
        <w:t>页）</w:t>
      </w:r>
      <w:r>
        <w:rPr>
          <w:rFonts w:ascii="宋体" w:eastAsia="宋体" w:hAnsi="宋体" w:hint="eastAsia"/>
        </w:rPr>
        <w:t>皆应此说。而以梦为假知，亦是后世解庄子之梦为虚幻性之所导源也。</w:t>
      </w:r>
    </w:p>
  </w:footnote>
  <w:footnote w:id="22">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proofErr w:type="gramStart"/>
      <w:r>
        <w:rPr>
          <w:rFonts w:ascii="宋体" w:eastAsia="宋体" w:hAnsi="宋体" w:hint="eastAsia"/>
        </w:rPr>
        <w:t>见</w:t>
      </w:r>
      <w:r w:rsidRPr="00C62FF0">
        <w:rPr>
          <w:rFonts w:ascii="宋体" w:eastAsia="宋体" w:hAnsi="宋体" w:hint="eastAsia"/>
        </w:rPr>
        <w:t>黎靖德编</w:t>
      </w:r>
      <w:proofErr w:type="gramEnd"/>
      <w:r w:rsidRPr="00C62FF0">
        <w:rPr>
          <w:rFonts w:ascii="宋体" w:eastAsia="宋体" w:hAnsi="宋体" w:hint="eastAsia"/>
        </w:rPr>
        <w:t>：《朱子语类》卷一百四十，北京：中华书局，</w:t>
      </w:r>
      <w:r w:rsidRPr="00C62FF0">
        <w:rPr>
          <w:rFonts w:ascii="宋体" w:eastAsia="宋体" w:hAnsi="宋体"/>
        </w:rPr>
        <w:t>1986年</w:t>
      </w:r>
      <w:r>
        <w:rPr>
          <w:rFonts w:ascii="宋体" w:eastAsia="宋体" w:hAnsi="宋体" w:hint="eastAsia"/>
        </w:rPr>
        <w:t>版</w:t>
      </w:r>
      <w:r w:rsidRPr="00C62FF0">
        <w:rPr>
          <w:rFonts w:ascii="宋体" w:eastAsia="宋体" w:hAnsi="宋体"/>
        </w:rPr>
        <w:t>，第3340页。</w:t>
      </w:r>
      <w:r w:rsidRPr="002940F1">
        <w:rPr>
          <w:rFonts w:ascii="宋体" w:eastAsia="宋体" w:hAnsi="宋体"/>
        </w:rPr>
        <w:t>《梦占逸旨》</w:t>
      </w:r>
      <w:r w:rsidRPr="002940F1">
        <w:rPr>
          <w:rFonts w:ascii="宋体" w:eastAsia="宋体" w:hAnsi="宋体" w:hint="eastAsia"/>
        </w:rPr>
        <w:t>之</w:t>
      </w:r>
      <w:r w:rsidRPr="002940F1">
        <w:rPr>
          <w:rFonts w:ascii="宋体" w:eastAsia="宋体" w:hAnsi="宋体"/>
        </w:rPr>
        <w:t>&lt;昼夜篇&gt;有言：“人为形役，兴寝有常。觉而兴，形之动也；寝而</w:t>
      </w:r>
      <w:proofErr w:type="gramStart"/>
      <w:r w:rsidRPr="002940F1">
        <w:rPr>
          <w:rFonts w:ascii="宋体" w:eastAsia="宋体" w:hAnsi="宋体"/>
        </w:rPr>
        <w:t>寐</w:t>
      </w:r>
      <w:proofErr w:type="gramEnd"/>
      <w:r w:rsidRPr="002940F1">
        <w:rPr>
          <w:rFonts w:ascii="宋体" w:eastAsia="宋体" w:hAnsi="宋体"/>
        </w:rPr>
        <w:t>，形之静也。而神气游衍，而（与）造化同流。归乎至虚，蕴乎至灵，</w:t>
      </w:r>
      <w:proofErr w:type="gramStart"/>
      <w:r w:rsidRPr="002940F1">
        <w:rPr>
          <w:rFonts w:ascii="宋体" w:eastAsia="宋体" w:hAnsi="宋体"/>
        </w:rPr>
        <w:t>荧</w:t>
      </w:r>
      <w:proofErr w:type="gramEnd"/>
      <w:r w:rsidRPr="002940F1">
        <w:rPr>
          <w:rFonts w:ascii="宋体" w:eastAsia="宋体" w:hAnsi="宋体"/>
        </w:rPr>
        <w:t>魂不枯，精</w:t>
      </w:r>
      <w:proofErr w:type="gramStart"/>
      <w:r w:rsidRPr="002940F1">
        <w:rPr>
          <w:rFonts w:ascii="宋体" w:eastAsia="宋体" w:hAnsi="宋体"/>
        </w:rPr>
        <w:t>莩</w:t>
      </w:r>
      <w:proofErr w:type="gramEnd"/>
      <w:r w:rsidRPr="002940F1">
        <w:rPr>
          <w:rFonts w:ascii="宋体" w:eastAsia="宋体" w:hAnsi="宋体"/>
        </w:rPr>
        <w:t>不沉，岂与寝兴觉</w:t>
      </w:r>
      <w:proofErr w:type="gramStart"/>
      <w:r w:rsidRPr="002940F1">
        <w:rPr>
          <w:rFonts w:ascii="宋体" w:eastAsia="宋体" w:hAnsi="宋体"/>
        </w:rPr>
        <w:t>寐</w:t>
      </w:r>
      <w:proofErr w:type="gramEnd"/>
      <w:r w:rsidRPr="002940F1">
        <w:rPr>
          <w:rFonts w:ascii="宋体" w:eastAsia="宋体" w:hAnsi="宋体"/>
        </w:rPr>
        <w:t>为动静哉！故形虽</w:t>
      </w:r>
      <w:proofErr w:type="gramStart"/>
      <w:r w:rsidRPr="002940F1">
        <w:rPr>
          <w:rFonts w:ascii="宋体" w:eastAsia="宋体" w:hAnsi="宋体"/>
        </w:rPr>
        <w:t>寐</w:t>
      </w:r>
      <w:proofErr w:type="gramEnd"/>
      <w:r w:rsidRPr="002940F1">
        <w:rPr>
          <w:rFonts w:ascii="宋体" w:eastAsia="宋体" w:hAnsi="宋体"/>
        </w:rPr>
        <w:t>而神不</w:t>
      </w:r>
      <w:proofErr w:type="gramStart"/>
      <w:r w:rsidRPr="002940F1">
        <w:rPr>
          <w:rFonts w:ascii="宋体" w:eastAsia="宋体" w:hAnsi="宋体"/>
        </w:rPr>
        <w:t>寐</w:t>
      </w:r>
      <w:proofErr w:type="gramEnd"/>
      <w:r w:rsidRPr="002940F1">
        <w:rPr>
          <w:rFonts w:ascii="宋体" w:eastAsia="宋体" w:hAnsi="宋体"/>
        </w:rPr>
        <w:t>，或</w:t>
      </w:r>
      <w:proofErr w:type="gramStart"/>
      <w:r w:rsidRPr="002940F1">
        <w:rPr>
          <w:rFonts w:ascii="宋体" w:eastAsia="宋体" w:hAnsi="宋体"/>
        </w:rPr>
        <w:t>敛</w:t>
      </w:r>
      <w:proofErr w:type="gramEnd"/>
      <w:r w:rsidRPr="002940F1">
        <w:rPr>
          <w:rFonts w:ascii="宋体" w:eastAsia="宋体" w:hAnsi="宋体"/>
        </w:rPr>
        <w:t>于寂，或通于触。神有触</w:t>
      </w:r>
      <w:proofErr w:type="gramStart"/>
      <w:r w:rsidRPr="002940F1">
        <w:rPr>
          <w:rFonts w:ascii="宋体" w:eastAsia="宋体" w:hAnsi="宋体"/>
        </w:rPr>
        <w:t>敛</w:t>
      </w:r>
      <w:proofErr w:type="gramEnd"/>
      <w:r w:rsidRPr="002940F1">
        <w:rPr>
          <w:rFonts w:ascii="宋体" w:eastAsia="宋体" w:hAnsi="宋体"/>
        </w:rPr>
        <w:t>，则</w:t>
      </w:r>
      <w:proofErr w:type="gramStart"/>
      <w:r w:rsidRPr="002940F1">
        <w:rPr>
          <w:rFonts w:ascii="宋体" w:eastAsia="宋体" w:hAnsi="宋体"/>
        </w:rPr>
        <w:t>寐</w:t>
      </w:r>
      <w:proofErr w:type="gramEnd"/>
      <w:r w:rsidRPr="002940F1">
        <w:rPr>
          <w:rFonts w:ascii="宋体" w:eastAsia="宋体" w:hAnsi="宋体"/>
        </w:rPr>
        <w:t>有梦否</w:t>
      </w:r>
      <w:r w:rsidRPr="002940F1">
        <w:rPr>
          <w:rFonts w:ascii="宋体" w:eastAsia="宋体" w:hAnsi="宋体" w:hint="eastAsia"/>
        </w:rPr>
        <w:t>。</w:t>
      </w:r>
      <w:r w:rsidRPr="002940F1">
        <w:rPr>
          <w:rFonts w:ascii="宋体" w:eastAsia="宋体" w:hAnsi="宋体"/>
        </w:rPr>
        <w:t>”</w:t>
      </w:r>
      <w:r w:rsidR="003F5231" w:rsidRPr="002940F1">
        <w:rPr>
          <w:rFonts w:ascii="宋体" w:eastAsia="宋体" w:hAnsi="宋体" w:hint="eastAsia"/>
        </w:rPr>
        <w:t>（</w:t>
      </w:r>
      <w:r w:rsidR="003F5231" w:rsidRPr="002940F1">
        <w:rPr>
          <w:rFonts w:ascii="宋体" w:eastAsia="宋体" w:hAnsi="宋体" w:hint="eastAsia"/>
        </w:rPr>
        <w:t>转引自刘文英：</w:t>
      </w:r>
      <w:r w:rsidR="00591F66">
        <w:rPr>
          <w:rFonts w:ascii="宋体" w:eastAsia="宋体" w:hAnsi="宋体" w:hint="eastAsia"/>
        </w:rPr>
        <w:t>《</w:t>
      </w:r>
      <w:r w:rsidR="003F5231" w:rsidRPr="002940F1">
        <w:rPr>
          <w:rFonts w:ascii="宋体" w:eastAsia="宋体" w:hAnsi="宋体" w:hint="eastAsia"/>
        </w:rPr>
        <w:t>梦的迷信与梦的探索</w:t>
      </w:r>
      <w:r w:rsidR="00591F66">
        <w:rPr>
          <w:rFonts w:ascii="宋体" w:eastAsia="宋体" w:hAnsi="宋体" w:hint="eastAsia"/>
        </w:rPr>
        <w:t>》</w:t>
      </w:r>
      <w:r w:rsidR="003F5231" w:rsidRPr="002940F1">
        <w:rPr>
          <w:rFonts w:ascii="宋体" w:eastAsia="宋体" w:hAnsi="宋体" w:hint="eastAsia"/>
        </w:rPr>
        <w:t>，北京：中国社会科学出版社，1</w:t>
      </w:r>
      <w:r w:rsidR="003F5231" w:rsidRPr="002940F1">
        <w:rPr>
          <w:rFonts w:ascii="宋体" w:eastAsia="宋体" w:hAnsi="宋体"/>
        </w:rPr>
        <w:t>989</w:t>
      </w:r>
      <w:r w:rsidR="003F5231" w:rsidRPr="002940F1">
        <w:rPr>
          <w:rFonts w:ascii="宋体" w:eastAsia="宋体" w:hAnsi="宋体" w:hint="eastAsia"/>
        </w:rPr>
        <w:t>年版，第</w:t>
      </w:r>
      <w:r w:rsidR="002940F1" w:rsidRPr="002940F1">
        <w:rPr>
          <w:rFonts w:ascii="宋体" w:eastAsia="宋体" w:hAnsi="宋体" w:hint="eastAsia"/>
        </w:rPr>
        <w:t>3</w:t>
      </w:r>
      <w:r w:rsidR="002940F1" w:rsidRPr="002940F1">
        <w:rPr>
          <w:rFonts w:ascii="宋体" w:eastAsia="宋体" w:hAnsi="宋体"/>
        </w:rPr>
        <w:t>8</w:t>
      </w:r>
      <w:r w:rsidR="003F5231" w:rsidRPr="002940F1">
        <w:rPr>
          <w:rFonts w:ascii="宋体" w:eastAsia="宋体" w:hAnsi="宋体" w:hint="eastAsia"/>
        </w:rPr>
        <w:t>页）</w:t>
      </w:r>
      <w:r w:rsidRPr="002940F1">
        <w:rPr>
          <w:rFonts w:ascii="宋体" w:eastAsia="宋体" w:hAnsi="宋体"/>
        </w:rPr>
        <w:t>似可作一驳。</w:t>
      </w:r>
    </w:p>
  </w:footnote>
  <w:footnote w:id="23">
    <w:p w:rsidR="001050E4" w:rsidRPr="00C62FF0" w:rsidRDefault="001050E4">
      <w:pPr>
        <w:pStyle w:val="a7"/>
        <w:rPr>
          <w:rFonts w:ascii="宋体" w:eastAsia="宋体" w:hAnsi="宋体"/>
        </w:rPr>
      </w:pPr>
      <w:r w:rsidRPr="00C62FF0">
        <w:rPr>
          <w:rStyle w:val="a9"/>
          <w:rFonts w:ascii="宋体" w:eastAsia="宋体" w:hAnsi="宋体"/>
        </w:rPr>
        <w:footnoteRef/>
      </w:r>
      <w:r w:rsidRPr="00C62FF0">
        <w:rPr>
          <w:rFonts w:ascii="宋体" w:eastAsia="宋体" w:hAnsi="宋体"/>
        </w:rPr>
        <w:t xml:space="preserve"> </w:t>
      </w:r>
      <w:r w:rsidRPr="00C62FF0">
        <w:rPr>
          <w:rFonts w:ascii="宋体" w:eastAsia="宋体" w:hAnsi="宋体" w:hint="eastAsia"/>
        </w:rPr>
        <w:t>《吕氏春秋·禁塞》高</w:t>
      </w:r>
      <w:proofErr w:type="gramStart"/>
      <w:r w:rsidRPr="00C62FF0">
        <w:rPr>
          <w:rFonts w:ascii="宋体" w:eastAsia="宋体" w:hAnsi="宋体" w:hint="eastAsia"/>
        </w:rPr>
        <w:t>诱</w:t>
      </w:r>
      <w:proofErr w:type="gramEnd"/>
      <w:r w:rsidRPr="00C62FF0">
        <w:rPr>
          <w:rFonts w:ascii="宋体" w:eastAsia="宋体" w:hAnsi="宋体" w:hint="eastAsia"/>
        </w:rPr>
        <w:t>注：“阳精为魂，阴精为</w:t>
      </w:r>
      <w:proofErr w:type="gramStart"/>
      <w:r w:rsidRPr="00C62FF0">
        <w:rPr>
          <w:rFonts w:ascii="宋体" w:eastAsia="宋体" w:hAnsi="宋体" w:hint="eastAsia"/>
        </w:rPr>
        <w:t>魄</w:t>
      </w:r>
      <w:proofErr w:type="gramEnd"/>
      <w:r w:rsidRPr="00C62FF0">
        <w:rPr>
          <w:rFonts w:ascii="宋体" w:eastAsia="宋体" w:hAnsi="宋体" w:hint="eastAsia"/>
        </w:rPr>
        <w:t>。”</w:t>
      </w:r>
      <w:r w:rsidR="00591F66">
        <w:rPr>
          <w:rFonts w:ascii="宋体" w:eastAsia="宋体" w:hAnsi="宋体" w:hint="eastAsia"/>
        </w:rPr>
        <w:t>（</w:t>
      </w:r>
      <w:r w:rsidR="00591F66" w:rsidRPr="00591F66">
        <w:rPr>
          <w:rFonts w:ascii="宋体" w:eastAsia="宋体" w:hAnsi="宋体"/>
        </w:rPr>
        <w:t>许维遹</w:t>
      </w:r>
      <w:r w:rsidR="00591F66">
        <w:rPr>
          <w:rFonts w:ascii="宋体" w:eastAsia="宋体" w:hAnsi="宋体" w:hint="eastAsia"/>
        </w:rPr>
        <w:t>：《</w:t>
      </w:r>
      <w:r w:rsidR="00591F66" w:rsidRPr="00591F66">
        <w:rPr>
          <w:rFonts w:ascii="宋体" w:eastAsia="宋体" w:hAnsi="宋体"/>
        </w:rPr>
        <w:t>吕氏春秋集释</w:t>
      </w:r>
      <w:r w:rsidR="00591F66">
        <w:rPr>
          <w:rFonts w:ascii="宋体" w:eastAsia="宋体" w:hAnsi="宋体" w:hint="eastAsia"/>
        </w:rPr>
        <w:t>》，</w:t>
      </w:r>
      <w:r w:rsidR="00591F66" w:rsidRPr="00591F66">
        <w:rPr>
          <w:rFonts w:ascii="宋体" w:eastAsia="宋体" w:hAnsi="宋体"/>
        </w:rPr>
        <w:t>北京：中华书局，</w:t>
      </w:r>
      <w:r w:rsidR="00591F66">
        <w:rPr>
          <w:rFonts w:ascii="宋体" w:eastAsia="宋体" w:hAnsi="宋体"/>
        </w:rPr>
        <w:t>2009</w:t>
      </w:r>
      <w:r w:rsidR="00591F66">
        <w:rPr>
          <w:rFonts w:ascii="宋体" w:eastAsia="宋体" w:hAnsi="宋体" w:hint="eastAsia"/>
        </w:rPr>
        <w:t>年版，第1</w:t>
      </w:r>
      <w:r w:rsidR="00591F66">
        <w:rPr>
          <w:rFonts w:ascii="宋体" w:eastAsia="宋体" w:hAnsi="宋体"/>
        </w:rPr>
        <w:t>66</w:t>
      </w:r>
      <w:r w:rsidR="00591F66">
        <w:rPr>
          <w:rFonts w:ascii="宋体" w:eastAsia="宋体" w:hAnsi="宋体" w:hint="eastAsia"/>
        </w:rPr>
        <w:t>页）而且魂与</w:t>
      </w:r>
      <w:proofErr w:type="gramStart"/>
      <w:r w:rsidR="00591F66">
        <w:rPr>
          <w:rFonts w:ascii="宋体" w:eastAsia="宋体" w:hAnsi="宋体" w:hint="eastAsia"/>
        </w:rPr>
        <w:t>魄</w:t>
      </w:r>
      <w:proofErr w:type="gramEnd"/>
      <w:r w:rsidR="00591F66">
        <w:rPr>
          <w:rFonts w:ascii="宋体" w:eastAsia="宋体" w:hAnsi="宋体" w:hint="eastAsia"/>
        </w:rPr>
        <w:t>还有着不同的功能，</w:t>
      </w:r>
      <w:bookmarkStart w:id="1" w:name="_GoBack"/>
      <w:bookmarkEnd w:id="1"/>
      <w:r w:rsidRPr="00C62FF0">
        <w:rPr>
          <w:rFonts w:ascii="宋体" w:eastAsia="宋体" w:hAnsi="宋体" w:hint="eastAsia"/>
        </w:rPr>
        <w:t>《朱子语类》卷三“人能计划思虑者，魂之为也；能记忆辨别者，</w:t>
      </w:r>
      <w:proofErr w:type="gramStart"/>
      <w:r w:rsidRPr="00C62FF0">
        <w:rPr>
          <w:rFonts w:ascii="宋体" w:eastAsia="宋体" w:hAnsi="宋体" w:hint="eastAsia"/>
        </w:rPr>
        <w:t>魄</w:t>
      </w:r>
      <w:proofErr w:type="gramEnd"/>
      <w:r w:rsidRPr="00C62FF0">
        <w:rPr>
          <w:rFonts w:ascii="宋体" w:eastAsia="宋体" w:hAnsi="宋体" w:hint="eastAsia"/>
        </w:rPr>
        <w:t>之为也。”</w:t>
      </w:r>
      <w:r w:rsidRPr="00C62FF0">
        <w:rPr>
          <w:rFonts w:hint="eastAsia"/>
        </w:rPr>
        <w:t xml:space="preserve"> </w:t>
      </w:r>
      <w:r w:rsidRPr="00C62FF0">
        <w:rPr>
          <w:rFonts w:ascii="宋体" w:eastAsia="宋体" w:hAnsi="宋体" w:hint="eastAsia"/>
        </w:rPr>
        <w:t>（</w:t>
      </w:r>
      <w:proofErr w:type="gramStart"/>
      <w:r w:rsidRPr="00C62FF0">
        <w:rPr>
          <w:rFonts w:ascii="宋体" w:eastAsia="宋体" w:hAnsi="宋体" w:hint="eastAsia"/>
        </w:rPr>
        <w:t>黎靖德编</w:t>
      </w:r>
      <w:proofErr w:type="gramEnd"/>
      <w:r w:rsidRPr="00C62FF0">
        <w:rPr>
          <w:rFonts w:ascii="宋体" w:eastAsia="宋体" w:hAnsi="宋体" w:hint="eastAsia"/>
        </w:rPr>
        <w:t>：《朱子语类》卷三，</w:t>
      </w:r>
      <w:r w:rsidRPr="00C63396">
        <w:rPr>
          <w:rFonts w:ascii="宋体" w:eastAsia="宋体" w:hAnsi="宋体" w:hint="eastAsia"/>
        </w:rPr>
        <w:t>北京：中华书局，</w:t>
      </w:r>
      <w:r w:rsidRPr="00C63396">
        <w:rPr>
          <w:rFonts w:ascii="宋体" w:eastAsia="宋体" w:hAnsi="宋体"/>
        </w:rPr>
        <w:t>1986年</w:t>
      </w:r>
      <w:r>
        <w:rPr>
          <w:rFonts w:ascii="宋体" w:eastAsia="宋体" w:hAnsi="宋体" w:hint="eastAsia"/>
        </w:rPr>
        <w:t>版</w:t>
      </w:r>
      <w:r w:rsidRPr="00C63396">
        <w:rPr>
          <w:rFonts w:ascii="宋体" w:eastAsia="宋体" w:hAnsi="宋体"/>
        </w:rPr>
        <w:t>，</w:t>
      </w:r>
      <w:r w:rsidRPr="00C62FF0">
        <w:rPr>
          <w:rFonts w:ascii="宋体" w:eastAsia="宋体" w:hAnsi="宋体" w:hint="eastAsia"/>
        </w:rPr>
        <w:t>第</w:t>
      </w:r>
      <w:r w:rsidRPr="00C62FF0">
        <w:rPr>
          <w:rFonts w:ascii="宋体" w:eastAsia="宋体" w:hAnsi="宋体"/>
        </w:rPr>
        <w:t>43页）</w:t>
      </w:r>
    </w:p>
  </w:footnote>
  <w:footnote w:id="24">
    <w:p w:rsidR="001050E4" w:rsidRDefault="001050E4">
      <w:pPr>
        <w:pStyle w:val="a7"/>
        <w:rPr>
          <w:rFonts w:ascii="宋体" w:eastAsia="宋体" w:hAnsi="宋体"/>
        </w:rPr>
      </w:pPr>
      <w:r w:rsidRPr="00C62FF0">
        <w:rPr>
          <w:rStyle w:val="a9"/>
          <w:rFonts w:ascii="宋体" w:eastAsia="宋体" w:hAnsi="宋体"/>
        </w:rPr>
        <w:footnoteRef/>
      </w:r>
      <w:r w:rsidRPr="00C62FF0">
        <w:rPr>
          <w:rFonts w:ascii="宋体" w:eastAsia="宋体" w:hAnsi="宋体"/>
        </w:rPr>
        <w:t xml:space="preserve"> </w:t>
      </w:r>
      <w:r w:rsidRPr="00C62FF0">
        <w:rPr>
          <w:rFonts w:ascii="宋体" w:eastAsia="宋体" w:hAnsi="宋体" w:hint="eastAsia"/>
        </w:rPr>
        <w:t>楚辞《九章·惜诵》“昔余梦登天兮，魂中道而无杭。”司马相如《长门赋》“忽寝</w:t>
      </w:r>
      <w:proofErr w:type="gramStart"/>
      <w:r w:rsidRPr="00C62FF0">
        <w:rPr>
          <w:rFonts w:ascii="宋体" w:eastAsia="宋体" w:hAnsi="宋体" w:hint="eastAsia"/>
        </w:rPr>
        <w:t>寐</w:t>
      </w:r>
      <w:proofErr w:type="gramEnd"/>
      <w:r w:rsidRPr="00C62FF0">
        <w:rPr>
          <w:rFonts w:ascii="宋体" w:eastAsia="宋体" w:hAnsi="宋体" w:hint="eastAsia"/>
        </w:rPr>
        <w:t>而梦想兮，魂若君之在旁。”王充《论衡·</w:t>
      </w:r>
      <w:r>
        <w:rPr>
          <w:rFonts w:ascii="宋体" w:eastAsia="宋体" w:hAnsi="宋体"/>
        </w:rPr>
        <w:t>纪妖</w:t>
      </w:r>
      <w:r w:rsidRPr="00C62FF0">
        <w:rPr>
          <w:rFonts w:ascii="宋体" w:eastAsia="宋体" w:hAnsi="宋体" w:hint="eastAsia"/>
        </w:rPr>
        <w:t>》</w:t>
      </w:r>
      <w:r w:rsidRPr="00C62FF0">
        <w:rPr>
          <w:rFonts w:ascii="宋体" w:eastAsia="宋体" w:hAnsi="宋体"/>
        </w:rPr>
        <w:t>“人之梦也，占者谓之魂行。”“梦见帝，是魂之上天也。”</w:t>
      </w:r>
      <w:r w:rsidRPr="00C62FF0">
        <w:rPr>
          <w:rFonts w:ascii="宋体" w:eastAsia="宋体" w:hAnsi="宋体" w:hint="eastAsia"/>
        </w:rPr>
        <w:t>（</w:t>
      </w:r>
      <w:r w:rsidRPr="00211D0B">
        <w:rPr>
          <w:rFonts w:ascii="宋体" w:eastAsia="宋体" w:hAnsi="宋体" w:hint="eastAsia"/>
        </w:rPr>
        <w:t>见王充：</w:t>
      </w:r>
      <w:r>
        <w:rPr>
          <w:rFonts w:ascii="宋体" w:eastAsia="宋体" w:hAnsi="宋体" w:hint="eastAsia"/>
        </w:rPr>
        <w:t>《</w:t>
      </w:r>
      <w:r w:rsidRPr="00211D0B">
        <w:rPr>
          <w:rFonts w:ascii="宋体" w:eastAsia="宋体" w:hAnsi="宋体" w:hint="eastAsia"/>
        </w:rPr>
        <w:t>论衡校注</w:t>
      </w:r>
      <w:r>
        <w:rPr>
          <w:rFonts w:ascii="宋体" w:eastAsia="宋体" w:hAnsi="宋体" w:hint="eastAsia"/>
        </w:rPr>
        <w:t>》，张宗祥校注</w:t>
      </w:r>
      <w:r w:rsidRPr="00211D0B">
        <w:rPr>
          <w:rFonts w:ascii="宋体" w:eastAsia="宋体" w:hAnsi="宋体" w:hint="eastAsia"/>
        </w:rPr>
        <w:t>，上海古籍出版社，</w:t>
      </w:r>
      <w:r w:rsidRPr="00211D0B">
        <w:rPr>
          <w:rFonts w:ascii="宋体" w:eastAsia="宋体" w:hAnsi="宋体"/>
        </w:rPr>
        <w:t>2010年版，第</w:t>
      </w:r>
      <w:r>
        <w:rPr>
          <w:rFonts w:ascii="宋体" w:eastAsia="宋体" w:hAnsi="宋体" w:hint="eastAsia"/>
        </w:rPr>
        <w:t>4</w:t>
      </w:r>
      <w:r>
        <w:rPr>
          <w:rFonts w:ascii="宋体" w:eastAsia="宋体" w:hAnsi="宋体"/>
        </w:rPr>
        <w:t>41</w:t>
      </w:r>
      <w:r w:rsidRPr="00211D0B">
        <w:rPr>
          <w:rFonts w:ascii="宋体" w:eastAsia="宋体" w:hAnsi="宋体"/>
        </w:rPr>
        <w:t>页</w:t>
      </w:r>
      <w:r w:rsidRPr="00C62FF0">
        <w:rPr>
          <w:rFonts w:ascii="宋体" w:eastAsia="宋体" w:hAnsi="宋体" w:hint="eastAsia"/>
        </w:rPr>
        <w:t>）《太平御览》卷三九七引魏晋《解梦书》言道：“梦者</w:t>
      </w:r>
      <w:proofErr w:type="gramStart"/>
      <w:r w:rsidRPr="00C62FF0">
        <w:rPr>
          <w:rFonts w:ascii="宋体" w:eastAsia="宋体" w:hAnsi="宋体" w:hint="eastAsia"/>
        </w:rPr>
        <w:t>象</w:t>
      </w:r>
      <w:proofErr w:type="gramEnd"/>
      <w:r w:rsidRPr="00C62FF0">
        <w:rPr>
          <w:rFonts w:ascii="宋体" w:eastAsia="宋体" w:hAnsi="宋体" w:hint="eastAsia"/>
        </w:rPr>
        <w:t>也，精气动也；魂魄离身，神来往也；阴阳感成，吉凶验也。梦者，语其人预见过失。如其贤者，知之自改革也。梦者告也，告其形也。目无所见，耳无所闻，鼻不喘臭，口不言也。魂出游［而］身独在，心所思念［而］忘身也。受天神戒，还告人也。受戒不精，忘神言也。名［明］之为</w:t>
      </w:r>
      <w:proofErr w:type="gramStart"/>
      <w:r w:rsidRPr="00C62FF0">
        <w:rPr>
          <w:rFonts w:ascii="宋体" w:eastAsia="宋体" w:hAnsi="宋体" w:hint="eastAsia"/>
        </w:rPr>
        <w:t>寐</w:t>
      </w:r>
      <w:proofErr w:type="gramEnd"/>
      <w:r w:rsidRPr="00C62FF0">
        <w:rPr>
          <w:rFonts w:ascii="宋体" w:eastAsia="宋体" w:hAnsi="宋体" w:hint="eastAsia"/>
        </w:rPr>
        <w:t>，告符</w:t>
      </w:r>
      <w:proofErr w:type="gramStart"/>
      <w:r w:rsidRPr="00C62FF0">
        <w:rPr>
          <w:rFonts w:ascii="宋体" w:eastAsia="宋体" w:hAnsi="宋体" w:hint="eastAsia"/>
        </w:rPr>
        <w:t>臻</w:t>
      </w:r>
      <w:proofErr w:type="gramEnd"/>
      <w:r w:rsidRPr="00C62FF0">
        <w:rPr>
          <w:rFonts w:ascii="宋体" w:eastAsia="宋体" w:hAnsi="宋体" w:hint="eastAsia"/>
        </w:rPr>
        <w:t>也。古有梦官，世相传也。”（</w:t>
      </w:r>
      <w:r>
        <w:rPr>
          <w:rFonts w:ascii="宋体" w:eastAsia="宋体" w:hAnsi="宋体" w:hint="eastAsia"/>
        </w:rPr>
        <w:t>李昉等：《影印太平御览》</w:t>
      </w:r>
      <w:r w:rsidRPr="00C62FF0">
        <w:rPr>
          <w:rFonts w:ascii="宋体" w:eastAsia="宋体" w:hAnsi="宋体" w:hint="eastAsia"/>
        </w:rPr>
        <w:t>第二册，</w:t>
      </w:r>
      <w:r>
        <w:rPr>
          <w:rFonts w:ascii="宋体" w:eastAsia="宋体" w:hAnsi="宋体" w:hint="eastAsia"/>
        </w:rPr>
        <w:t>北京：中华书局</w:t>
      </w:r>
      <w:r w:rsidRPr="00C62FF0">
        <w:rPr>
          <w:rFonts w:ascii="宋体" w:eastAsia="宋体" w:hAnsi="宋体" w:hint="eastAsia"/>
        </w:rPr>
        <w:t>，1</w:t>
      </w:r>
      <w:r w:rsidRPr="00C62FF0">
        <w:rPr>
          <w:rFonts w:ascii="宋体" w:eastAsia="宋体" w:hAnsi="宋体"/>
        </w:rPr>
        <w:t>960</w:t>
      </w:r>
      <w:r w:rsidRPr="00C62FF0">
        <w:rPr>
          <w:rFonts w:ascii="宋体" w:eastAsia="宋体" w:hAnsi="宋体" w:hint="eastAsia"/>
        </w:rPr>
        <w:t>年版，第1</w:t>
      </w:r>
      <w:r w:rsidRPr="00C62FF0">
        <w:rPr>
          <w:rFonts w:ascii="宋体" w:eastAsia="宋体" w:hAnsi="宋体"/>
        </w:rPr>
        <w:t>835</w:t>
      </w:r>
      <w:r w:rsidRPr="00C62FF0">
        <w:rPr>
          <w:rFonts w:ascii="宋体" w:eastAsia="宋体" w:hAnsi="宋体" w:hint="eastAsia"/>
        </w:rPr>
        <w:t>页）唐人钱起《梦寻西山淮上人》“何当梦魂去，不见雪山子。”白居易《长恨歌》“忽闻汉家天子使，九华帐里梦魂惊。”杨万里《钓雪舟倦睡》“无端却被梅花恼，特地吹香破梦魂。”</w:t>
      </w:r>
    </w:p>
  </w:footnote>
  <w:footnote w:id="25">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恩格斯说过：“在远古时代，人们还完全不知道自己身体的构造，并且受梦中景象的影响，于是就产生一种观念：他们的思维和感觉不是他们身体的活动，而是一种独特的、寓于这个身体之中而在人死亡时就离开身体的灵魂的活动。”（恩格斯：《路德维希·费尔巴哈和德国古典哲学的终结》，北京：人民出版社，</w:t>
      </w:r>
      <w:r>
        <w:rPr>
          <w:rFonts w:ascii="宋体" w:eastAsia="宋体" w:hAnsi="宋体"/>
        </w:rPr>
        <w:t>1972年版，第14页）</w:t>
      </w:r>
    </w:p>
  </w:footnote>
  <w:footnote w:id="26">
    <w:p w:rsidR="001050E4" w:rsidRPr="00C353B2" w:rsidRDefault="001050E4">
      <w:pPr>
        <w:pStyle w:val="a7"/>
        <w:rPr>
          <w:rFonts w:ascii="宋体" w:eastAsia="宋体" w:hAnsi="宋体"/>
        </w:rPr>
      </w:pPr>
      <w:r w:rsidRPr="00464F94">
        <w:rPr>
          <w:rStyle w:val="a9"/>
          <w:rFonts w:ascii="宋体" w:eastAsia="宋体" w:hAnsi="宋体"/>
        </w:rPr>
        <w:footnoteRef/>
      </w:r>
      <w:r w:rsidRPr="00464F94">
        <w:rPr>
          <w:rFonts w:ascii="宋体" w:eastAsia="宋体" w:hAnsi="宋体"/>
        </w:rPr>
        <w:t xml:space="preserve"> </w:t>
      </w:r>
      <w:r w:rsidR="00F06F1E" w:rsidRPr="00464F94">
        <w:rPr>
          <w:rFonts w:ascii="宋体" w:eastAsia="宋体" w:hAnsi="宋体" w:hint="eastAsia"/>
        </w:rPr>
        <w:t>见许慎著、段玉裁注：《说文解字注》</w:t>
      </w:r>
      <w:r w:rsidR="00464F94" w:rsidRPr="00464F94">
        <w:rPr>
          <w:rFonts w:ascii="宋体" w:eastAsia="宋体" w:hAnsi="宋体" w:hint="eastAsia"/>
        </w:rPr>
        <w:t>七篇下</w:t>
      </w:r>
      <w:r w:rsidR="00F06F1E" w:rsidRPr="00464F94">
        <w:rPr>
          <w:rFonts w:ascii="宋体" w:eastAsia="宋体" w:hAnsi="宋体" w:hint="eastAsia"/>
        </w:rPr>
        <w:t>，上海：上海古籍出版社，1</w:t>
      </w:r>
      <w:r w:rsidR="00F06F1E" w:rsidRPr="00464F94">
        <w:rPr>
          <w:rFonts w:ascii="宋体" w:eastAsia="宋体" w:hAnsi="宋体"/>
        </w:rPr>
        <w:t>981</w:t>
      </w:r>
      <w:r w:rsidR="00F06F1E" w:rsidRPr="00464F94">
        <w:rPr>
          <w:rFonts w:ascii="宋体" w:eastAsia="宋体" w:hAnsi="宋体" w:hint="eastAsia"/>
        </w:rPr>
        <w:t>年版，</w:t>
      </w:r>
      <w:r w:rsidR="00F06F1E" w:rsidRPr="00464F94">
        <w:rPr>
          <w:rFonts w:ascii="宋体" w:eastAsia="宋体" w:hAnsi="宋体"/>
        </w:rPr>
        <w:t>第</w:t>
      </w:r>
      <w:r w:rsidR="00464F94" w:rsidRPr="00464F94">
        <w:rPr>
          <w:rFonts w:ascii="宋体" w:eastAsia="宋体" w:hAnsi="宋体"/>
        </w:rPr>
        <w:t>347</w:t>
      </w:r>
      <w:r w:rsidR="00F06F1E" w:rsidRPr="00464F94">
        <w:rPr>
          <w:rFonts w:ascii="宋体" w:eastAsia="宋体" w:hAnsi="宋体"/>
        </w:rPr>
        <w:t>页</w:t>
      </w:r>
      <w:r w:rsidR="00F06F1E" w:rsidRPr="00464F94">
        <w:rPr>
          <w:rFonts w:ascii="宋体" w:eastAsia="宋体" w:hAnsi="宋体" w:hint="eastAsia"/>
        </w:rPr>
        <w:t>。</w:t>
      </w:r>
    </w:p>
  </w:footnote>
  <w:footnote w:id="27">
    <w:p w:rsidR="00591F66" w:rsidRPr="00591F66" w:rsidRDefault="00591F66">
      <w:pPr>
        <w:pStyle w:val="a7"/>
        <w:rPr>
          <w:rFonts w:ascii="宋体" w:eastAsia="宋体" w:hAnsi="宋体" w:hint="eastAsia"/>
        </w:rPr>
      </w:pPr>
      <w:r w:rsidRPr="00591F66">
        <w:rPr>
          <w:rStyle w:val="a9"/>
          <w:rFonts w:ascii="宋体" w:eastAsia="宋体" w:hAnsi="宋体"/>
        </w:rPr>
        <w:footnoteRef/>
      </w:r>
      <w:r w:rsidRPr="00591F66">
        <w:rPr>
          <w:rFonts w:ascii="宋体" w:eastAsia="宋体" w:hAnsi="宋体"/>
        </w:rPr>
        <w:t xml:space="preserve"> </w:t>
      </w:r>
      <w:r w:rsidRPr="00591F66">
        <w:rPr>
          <w:rFonts w:ascii="宋体" w:eastAsia="宋体" w:hAnsi="宋体" w:hint="eastAsia"/>
        </w:rPr>
        <w:t>杨伯峻：《</w:t>
      </w:r>
      <w:proofErr w:type="gramStart"/>
      <w:r w:rsidRPr="00591F66">
        <w:rPr>
          <w:rFonts w:ascii="宋体" w:eastAsia="宋体" w:hAnsi="宋体" w:hint="eastAsia"/>
        </w:rPr>
        <w:t>列子</w:t>
      </w:r>
      <w:proofErr w:type="gramEnd"/>
      <w:r w:rsidRPr="00591F66">
        <w:rPr>
          <w:rFonts w:ascii="宋体" w:eastAsia="宋体" w:hAnsi="宋体" w:hint="eastAsia"/>
        </w:rPr>
        <w:t>集释》卷三，北京：中华书局，1</w:t>
      </w:r>
      <w:r w:rsidRPr="00591F66">
        <w:rPr>
          <w:rFonts w:ascii="宋体" w:eastAsia="宋体" w:hAnsi="宋体"/>
        </w:rPr>
        <w:t>979</w:t>
      </w:r>
      <w:r w:rsidRPr="00591F66">
        <w:rPr>
          <w:rFonts w:ascii="宋体" w:eastAsia="宋体" w:hAnsi="宋体" w:hint="eastAsia"/>
        </w:rPr>
        <w:t>年版，第9</w:t>
      </w:r>
      <w:r w:rsidRPr="00591F66">
        <w:rPr>
          <w:rFonts w:ascii="宋体" w:eastAsia="宋体" w:hAnsi="宋体"/>
        </w:rPr>
        <w:t>0</w:t>
      </w:r>
      <w:r w:rsidRPr="00591F66">
        <w:rPr>
          <w:rFonts w:ascii="宋体" w:eastAsia="宋体" w:hAnsi="宋体" w:hint="eastAsia"/>
        </w:rPr>
        <w:t>页。</w:t>
      </w:r>
    </w:p>
  </w:footnote>
  <w:footnote w:id="28">
    <w:p w:rsidR="005372C1" w:rsidRPr="003F5231" w:rsidRDefault="005372C1">
      <w:pPr>
        <w:pStyle w:val="a7"/>
        <w:rPr>
          <w:rFonts w:ascii="宋体" w:eastAsia="宋体" w:hAnsi="宋体"/>
        </w:rPr>
      </w:pPr>
      <w:r w:rsidRPr="002940F1">
        <w:rPr>
          <w:rStyle w:val="a9"/>
          <w:rFonts w:ascii="宋体" w:eastAsia="宋体" w:hAnsi="宋体"/>
        </w:rPr>
        <w:footnoteRef/>
      </w:r>
      <w:r w:rsidRPr="002940F1">
        <w:rPr>
          <w:rFonts w:ascii="宋体" w:eastAsia="宋体" w:hAnsi="宋体"/>
        </w:rPr>
        <w:t xml:space="preserve"> </w:t>
      </w:r>
      <w:r w:rsidRPr="002940F1">
        <w:rPr>
          <w:rFonts w:ascii="宋体" w:eastAsia="宋体" w:hAnsi="宋体" w:hint="eastAsia"/>
        </w:rPr>
        <w:t>转引自刘文英：</w:t>
      </w:r>
      <w:r w:rsidR="00591F66">
        <w:rPr>
          <w:rFonts w:ascii="宋体" w:eastAsia="宋体" w:hAnsi="宋体" w:hint="eastAsia"/>
        </w:rPr>
        <w:t>《</w:t>
      </w:r>
      <w:r w:rsidR="00591F66" w:rsidRPr="002940F1">
        <w:rPr>
          <w:rFonts w:ascii="宋体" w:eastAsia="宋体" w:hAnsi="宋体" w:hint="eastAsia"/>
        </w:rPr>
        <w:t>梦的迷信与梦的探索</w:t>
      </w:r>
      <w:r w:rsidR="00591F66">
        <w:rPr>
          <w:rFonts w:ascii="宋体" w:eastAsia="宋体" w:hAnsi="宋体" w:hint="eastAsia"/>
        </w:rPr>
        <w:t>》</w:t>
      </w:r>
      <w:r w:rsidRPr="002940F1">
        <w:rPr>
          <w:rFonts w:ascii="宋体" w:eastAsia="宋体" w:hAnsi="宋体" w:hint="eastAsia"/>
        </w:rPr>
        <w:t>，北京：中国社会科学出版社，</w:t>
      </w:r>
      <w:r w:rsidR="003F5231" w:rsidRPr="002940F1">
        <w:rPr>
          <w:rFonts w:ascii="宋体" w:eastAsia="宋体" w:hAnsi="宋体" w:hint="eastAsia"/>
        </w:rPr>
        <w:t>1</w:t>
      </w:r>
      <w:r w:rsidR="003F5231" w:rsidRPr="002940F1">
        <w:rPr>
          <w:rFonts w:ascii="宋体" w:eastAsia="宋体" w:hAnsi="宋体"/>
        </w:rPr>
        <w:t>989</w:t>
      </w:r>
      <w:r w:rsidR="003F5231" w:rsidRPr="002940F1">
        <w:rPr>
          <w:rFonts w:ascii="宋体" w:eastAsia="宋体" w:hAnsi="宋体" w:hint="eastAsia"/>
        </w:rPr>
        <w:t>年版，第</w:t>
      </w:r>
      <w:r w:rsidR="002940F1">
        <w:rPr>
          <w:rFonts w:ascii="宋体" w:eastAsia="宋体" w:hAnsi="宋体" w:hint="eastAsia"/>
        </w:rPr>
        <w:t>3</w:t>
      </w:r>
      <w:r w:rsidR="002940F1">
        <w:rPr>
          <w:rFonts w:ascii="宋体" w:eastAsia="宋体" w:hAnsi="宋体"/>
        </w:rPr>
        <w:t>7</w:t>
      </w:r>
      <w:r w:rsidR="003F5231" w:rsidRPr="002940F1">
        <w:rPr>
          <w:rFonts w:ascii="宋体" w:eastAsia="宋体" w:hAnsi="宋体" w:hint="eastAsia"/>
        </w:rPr>
        <w:t>页。</w:t>
      </w:r>
    </w:p>
  </w:footnote>
  <w:footnote w:id="29">
    <w:p w:rsidR="001050E4" w:rsidRPr="006A195C" w:rsidRDefault="001050E4">
      <w:pPr>
        <w:pStyle w:val="a7"/>
      </w:pPr>
      <w:r>
        <w:rPr>
          <w:rStyle w:val="a9"/>
        </w:rPr>
        <w:footnoteRef/>
      </w:r>
      <w:r>
        <w:t xml:space="preserve"> </w:t>
      </w:r>
      <w:r>
        <w:rPr>
          <w:rFonts w:hint="eastAsia"/>
        </w:rPr>
        <w:t>见</w:t>
      </w:r>
      <w:r w:rsidRPr="00C353B2">
        <w:rPr>
          <w:rFonts w:ascii="宋体" w:eastAsia="宋体" w:hAnsi="宋体" w:hint="eastAsia"/>
        </w:rPr>
        <w:t>永瑢、纪昀等纂修：《影印文渊阁四库全书》第</w:t>
      </w:r>
      <w:r>
        <w:rPr>
          <w:rFonts w:ascii="宋体" w:eastAsia="宋体" w:hAnsi="宋体"/>
        </w:rPr>
        <w:t>866</w:t>
      </w:r>
      <w:r w:rsidRPr="00C353B2">
        <w:rPr>
          <w:rFonts w:ascii="宋体" w:eastAsia="宋体" w:hAnsi="宋体"/>
        </w:rPr>
        <w:t>册，台湾商务印书馆，1986年版，第</w:t>
      </w:r>
      <w:r>
        <w:rPr>
          <w:rFonts w:ascii="宋体" w:eastAsia="宋体" w:hAnsi="宋体"/>
        </w:rPr>
        <w:t>757</w:t>
      </w:r>
      <w:r w:rsidRPr="00C353B2">
        <w:rPr>
          <w:rFonts w:ascii="宋体" w:eastAsia="宋体" w:hAnsi="宋体"/>
        </w:rPr>
        <w:t>页</w:t>
      </w:r>
      <w:r>
        <w:rPr>
          <w:rFonts w:ascii="宋体" w:eastAsia="宋体" w:hAnsi="宋体" w:hint="eastAsia"/>
        </w:rPr>
        <w:t>。</w:t>
      </w:r>
    </w:p>
  </w:footnote>
  <w:footnote w:id="30">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见钱钟书：</w:t>
      </w:r>
      <w:proofErr w:type="gramStart"/>
      <w:r>
        <w:rPr>
          <w:rFonts w:ascii="宋体" w:eastAsia="宋体" w:hAnsi="宋体" w:hint="eastAsia"/>
        </w:rPr>
        <w:t>管锥编</w:t>
      </w:r>
      <w:proofErr w:type="gramEnd"/>
      <w:r>
        <w:rPr>
          <w:rFonts w:ascii="宋体" w:eastAsia="宋体" w:hAnsi="宋体" w:hint="eastAsia"/>
        </w:rPr>
        <w:t>（二），北京：三联书店，2</w:t>
      </w:r>
      <w:r>
        <w:rPr>
          <w:rFonts w:ascii="宋体" w:eastAsia="宋体" w:hAnsi="宋体"/>
        </w:rPr>
        <w:t>007</w:t>
      </w:r>
      <w:r>
        <w:rPr>
          <w:rFonts w:ascii="宋体" w:eastAsia="宋体" w:hAnsi="宋体" w:hint="eastAsia"/>
        </w:rPr>
        <w:t>年版，第7</w:t>
      </w:r>
      <w:r>
        <w:rPr>
          <w:rFonts w:ascii="宋体" w:eastAsia="宋体" w:hAnsi="宋体"/>
        </w:rPr>
        <w:t>52</w:t>
      </w:r>
      <w:r>
        <w:rPr>
          <w:rFonts w:ascii="宋体" w:eastAsia="宋体" w:hAnsi="宋体" w:hint="eastAsia"/>
        </w:rPr>
        <w:t>页。“因”之说与本文所论述之“梦”无甚关系，所以不叙。</w:t>
      </w:r>
    </w:p>
  </w:footnote>
  <w:footnote w:id="31">
    <w:p w:rsidR="00E52BE5" w:rsidRPr="00E52BE5" w:rsidRDefault="00E52BE5">
      <w:pPr>
        <w:pStyle w:val="a7"/>
        <w:rPr>
          <w:rFonts w:ascii="宋体" w:eastAsia="宋体" w:hAnsi="宋体"/>
        </w:rPr>
      </w:pPr>
      <w:r w:rsidRPr="00E52BE5">
        <w:rPr>
          <w:rStyle w:val="a9"/>
          <w:rFonts w:ascii="宋体" w:eastAsia="宋体" w:hAnsi="宋体"/>
        </w:rPr>
        <w:footnoteRef/>
      </w:r>
      <w:r w:rsidRPr="00E52BE5">
        <w:rPr>
          <w:rFonts w:ascii="宋体" w:eastAsia="宋体" w:hAnsi="宋体"/>
        </w:rPr>
        <w:t xml:space="preserve"> </w:t>
      </w:r>
      <w:r w:rsidRPr="00E52BE5">
        <w:rPr>
          <w:rFonts w:ascii="宋体" w:eastAsia="宋体" w:hAnsi="宋体" w:hint="eastAsia"/>
        </w:rPr>
        <w:t>此处的“经验事实”即是文章标题中提到的“物俗”，为贴近庄子语境，故将标题中设为“物俗”，而在行文中为使读者易解，即写成“经验事实”一词。</w:t>
      </w:r>
    </w:p>
  </w:footnote>
  <w:footnote w:id="32">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具体可参见李振纲：《梦与庄子哲学——释&lt;庄子&gt;中的五个“梦”境》，哲学研究，2</w:t>
      </w:r>
      <w:r>
        <w:rPr>
          <w:rFonts w:ascii="宋体" w:eastAsia="宋体" w:hAnsi="宋体"/>
        </w:rPr>
        <w:t>013</w:t>
      </w:r>
      <w:r>
        <w:rPr>
          <w:rFonts w:ascii="宋体" w:eastAsia="宋体" w:hAnsi="宋体" w:hint="eastAsia"/>
        </w:rPr>
        <w:t>年第3期。</w:t>
      </w:r>
    </w:p>
  </w:footnote>
  <w:footnote w:id="33">
    <w:p w:rsidR="001050E4" w:rsidRPr="00C46EEB" w:rsidRDefault="001050E4">
      <w:pPr>
        <w:pStyle w:val="a7"/>
      </w:pPr>
      <w:r>
        <w:rPr>
          <w:rStyle w:val="a9"/>
        </w:rPr>
        <w:footnoteRef/>
      </w:r>
      <w:r>
        <w:t xml:space="preserve"> </w:t>
      </w:r>
      <w:r w:rsidRPr="00C46EEB">
        <w:rPr>
          <w:rFonts w:ascii="宋体" w:eastAsia="宋体" w:hAnsi="宋体" w:hint="eastAsia"/>
        </w:rPr>
        <w:t>杨立华：</w:t>
      </w:r>
      <w:r>
        <w:rPr>
          <w:rFonts w:ascii="宋体" w:eastAsia="宋体" w:hAnsi="宋体" w:hint="eastAsia"/>
        </w:rPr>
        <w:t>《物化与所待：&lt;齐物论&gt;</w:t>
      </w:r>
      <w:r w:rsidRPr="00C46EEB">
        <w:rPr>
          <w:rFonts w:ascii="宋体" w:eastAsia="宋体" w:hAnsi="宋体" w:hint="eastAsia"/>
        </w:rPr>
        <w:t>末章的哲学阐释</w:t>
      </w:r>
      <w:r>
        <w:rPr>
          <w:rFonts w:ascii="宋体" w:eastAsia="宋体" w:hAnsi="宋体" w:hint="eastAsia"/>
        </w:rPr>
        <w:t>》</w:t>
      </w:r>
      <w:r w:rsidRPr="00C46EEB">
        <w:rPr>
          <w:rFonts w:ascii="宋体" w:eastAsia="宋体" w:hAnsi="宋体" w:hint="eastAsia"/>
        </w:rPr>
        <w:t>，中国哲学史，</w:t>
      </w:r>
      <w:r w:rsidRPr="00C46EEB">
        <w:rPr>
          <w:rFonts w:ascii="宋体" w:eastAsia="宋体" w:hAnsi="宋体"/>
        </w:rPr>
        <w:t>2019年第1期</w:t>
      </w:r>
      <w:r>
        <w:rPr>
          <w:rFonts w:ascii="宋体" w:eastAsia="宋体" w:hAnsi="宋体" w:hint="eastAsia"/>
        </w:rPr>
        <w:t>。</w:t>
      </w:r>
    </w:p>
  </w:footnote>
  <w:footnote w:id="34">
    <w:p w:rsidR="001050E4" w:rsidRPr="00C46EEB" w:rsidRDefault="001050E4">
      <w:pPr>
        <w:pStyle w:val="a7"/>
        <w:rPr>
          <w:rFonts w:ascii="宋体" w:eastAsia="宋体" w:hAnsi="宋体"/>
        </w:rPr>
      </w:pPr>
      <w:r w:rsidRPr="00C46EEB">
        <w:rPr>
          <w:rStyle w:val="a9"/>
          <w:rFonts w:ascii="宋体" w:eastAsia="宋体" w:hAnsi="宋体"/>
        </w:rPr>
        <w:footnoteRef/>
      </w:r>
      <w:r w:rsidRPr="00C46EEB">
        <w:rPr>
          <w:rFonts w:ascii="宋体" w:eastAsia="宋体" w:hAnsi="宋体"/>
        </w:rPr>
        <w:t xml:space="preserve"> </w:t>
      </w:r>
      <w:r w:rsidRPr="00C46EEB">
        <w:rPr>
          <w:rFonts w:ascii="宋体" w:eastAsia="宋体" w:hAnsi="宋体" w:hint="eastAsia"/>
        </w:rPr>
        <w:t>王叔岷：《庄子校诠》，北京：中华书局，2</w:t>
      </w:r>
      <w:r w:rsidRPr="00C46EEB">
        <w:rPr>
          <w:rFonts w:ascii="宋体" w:eastAsia="宋体" w:hAnsi="宋体"/>
        </w:rPr>
        <w:t>007</w:t>
      </w:r>
      <w:r w:rsidRPr="00C46EEB">
        <w:rPr>
          <w:rFonts w:ascii="宋体" w:eastAsia="宋体" w:hAnsi="宋体" w:hint="eastAsia"/>
        </w:rPr>
        <w:t>年版，第9</w:t>
      </w:r>
      <w:r w:rsidRPr="00C46EEB">
        <w:rPr>
          <w:rFonts w:ascii="宋体" w:eastAsia="宋体" w:hAnsi="宋体"/>
        </w:rPr>
        <w:t>6</w:t>
      </w:r>
      <w:r w:rsidRPr="00C46EEB">
        <w:rPr>
          <w:rFonts w:ascii="宋体" w:eastAsia="宋体" w:hAnsi="宋体" w:hint="eastAsia"/>
        </w:rPr>
        <w:t>页。</w:t>
      </w:r>
    </w:p>
  </w:footnote>
  <w:footnote w:id="35">
    <w:p w:rsidR="001050E4" w:rsidRPr="001050E4" w:rsidRDefault="001050E4">
      <w:pPr>
        <w:pStyle w:val="a7"/>
        <w:rPr>
          <w:rFonts w:ascii="宋体" w:eastAsia="宋体" w:hAnsi="宋体"/>
        </w:rPr>
      </w:pPr>
      <w:r w:rsidRPr="001050E4">
        <w:rPr>
          <w:rStyle w:val="a9"/>
          <w:rFonts w:ascii="宋体" w:eastAsia="宋体" w:hAnsi="宋体"/>
        </w:rPr>
        <w:footnoteRef/>
      </w:r>
      <w:r w:rsidRPr="001050E4">
        <w:rPr>
          <w:rFonts w:ascii="宋体" w:eastAsia="宋体" w:hAnsi="宋体"/>
        </w:rPr>
        <w:t xml:space="preserve"> </w:t>
      </w:r>
      <w:r w:rsidRPr="001050E4">
        <w:rPr>
          <w:rFonts w:ascii="宋体" w:eastAsia="宋体" w:hAnsi="宋体" w:hint="eastAsia"/>
        </w:rPr>
        <w:t>杨儒宾：“庄子的主体就是游之主体，游是主体的本真状态。他要我们体认心气即游化，游化之心可称为游心。但具体的‘游’离不开世界的构造，亦即离不开物……物即物化。”（何</w:t>
      </w:r>
      <w:proofErr w:type="gramStart"/>
      <w:r w:rsidRPr="001050E4">
        <w:rPr>
          <w:rFonts w:ascii="宋体" w:eastAsia="宋体" w:hAnsi="宋体" w:hint="eastAsia"/>
        </w:rPr>
        <w:t>乏笔编</w:t>
      </w:r>
      <w:proofErr w:type="gramEnd"/>
      <w:r w:rsidRPr="001050E4">
        <w:rPr>
          <w:rFonts w:ascii="宋体" w:eastAsia="宋体" w:hAnsi="宋体" w:hint="eastAsia"/>
        </w:rPr>
        <w:t>：《跨文化漩涡中的庄子》，台北：台大人社高研院东亚儒学研究中心，2</w:t>
      </w:r>
      <w:r w:rsidRPr="001050E4">
        <w:rPr>
          <w:rFonts w:ascii="宋体" w:eastAsia="宋体" w:hAnsi="宋体"/>
        </w:rPr>
        <w:t>017</w:t>
      </w:r>
      <w:r w:rsidRPr="001050E4">
        <w:rPr>
          <w:rFonts w:ascii="宋体" w:eastAsia="宋体" w:hAnsi="宋体" w:hint="eastAsia"/>
        </w:rPr>
        <w:t>年版，第6</w:t>
      </w:r>
      <w:r w:rsidRPr="001050E4">
        <w:rPr>
          <w:rFonts w:ascii="宋体" w:eastAsia="宋体" w:hAnsi="宋体"/>
        </w:rPr>
        <w:t>8</w:t>
      </w:r>
      <w:r w:rsidRPr="001050E4">
        <w:rPr>
          <w:rFonts w:ascii="宋体" w:eastAsia="宋体" w:hAnsi="宋体" w:hint="eastAsia"/>
        </w:rPr>
        <w:t>页）</w:t>
      </w:r>
    </w:p>
  </w:footnote>
  <w:footnote w:id="36">
    <w:p w:rsidR="001050E4" w:rsidRPr="00C46EEB" w:rsidRDefault="001050E4">
      <w:pPr>
        <w:pStyle w:val="a7"/>
        <w:rPr>
          <w:rFonts w:ascii="宋体" w:eastAsia="宋体" w:hAnsi="宋体"/>
        </w:rPr>
      </w:pPr>
      <w:r w:rsidRPr="001050E4">
        <w:rPr>
          <w:rStyle w:val="a9"/>
          <w:rFonts w:ascii="宋体" w:eastAsia="宋体" w:hAnsi="宋体"/>
        </w:rPr>
        <w:footnoteRef/>
      </w:r>
      <w:r w:rsidRPr="001050E4">
        <w:rPr>
          <w:rFonts w:ascii="宋体" w:eastAsia="宋体" w:hAnsi="宋体"/>
        </w:rPr>
        <w:t xml:space="preserve"> </w:t>
      </w:r>
      <w:r w:rsidRPr="001050E4">
        <w:rPr>
          <w:rFonts w:ascii="宋体" w:eastAsia="宋体" w:hAnsi="宋体" w:hint="eastAsia"/>
        </w:rPr>
        <w:t>郭庆藩：《庄子集释》，北京：中华书局，</w:t>
      </w:r>
      <w:r w:rsidRPr="001050E4">
        <w:rPr>
          <w:rFonts w:ascii="宋体" w:eastAsia="宋体" w:hAnsi="宋体"/>
        </w:rPr>
        <w:t>2012</w:t>
      </w:r>
      <w:r w:rsidRPr="001050E4">
        <w:rPr>
          <w:rFonts w:ascii="宋体" w:eastAsia="宋体" w:hAnsi="宋体" w:hint="eastAsia"/>
        </w:rPr>
        <w:t>年版，第1</w:t>
      </w:r>
      <w:r w:rsidRPr="001050E4">
        <w:rPr>
          <w:rFonts w:ascii="宋体" w:eastAsia="宋体" w:hAnsi="宋体"/>
        </w:rPr>
        <w:t>19</w:t>
      </w:r>
      <w:r w:rsidRPr="001050E4">
        <w:rPr>
          <w:rFonts w:ascii="宋体" w:eastAsia="宋体" w:hAnsi="宋体" w:hint="eastAsia"/>
        </w:rPr>
        <w:t>页。</w:t>
      </w:r>
    </w:p>
  </w:footnote>
  <w:footnote w:id="37">
    <w:p w:rsidR="005372C1" w:rsidRPr="005372C1" w:rsidRDefault="005372C1">
      <w:pPr>
        <w:pStyle w:val="a7"/>
        <w:rPr>
          <w:rFonts w:ascii="宋体" w:eastAsia="宋体" w:hAnsi="宋体"/>
        </w:rPr>
      </w:pPr>
      <w:r w:rsidRPr="00464F94">
        <w:rPr>
          <w:rStyle w:val="a9"/>
          <w:rFonts w:ascii="宋体" w:eastAsia="宋体" w:hAnsi="宋体"/>
        </w:rPr>
        <w:footnoteRef/>
      </w:r>
      <w:r w:rsidRPr="00464F94">
        <w:rPr>
          <w:rFonts w:ascii="宋体" w:eastAsia="宋体" w:hAnsi="宋体"/>
        </w:rPr>
        <w:t xml:space="preserve"> </w:t>
      </w:r>
      <w:r w:rsidRPr="00464F94">
        <w:rPr>
          <w:rFonts w:ascii="宋体" w:eastAsia="宋体" w:hAnsi="宋体" w:hint="eastAsia"/>
        </w:rPr>
        <w:t>见</w:t>
      </w:r>
      <w:r w:rsidR="00F06F1E" w:rsidRPr="00464F94">
        <w:rPr>
          <w:rFonts w:ascii="宋体" w:eastAsia="宋体" w:hAnsi="宋体" w:hint="eastAsia"/>
        </w:rPr>
        <w:t>许慎著、段玉裁注：《说文解字注》</w:t>
      </w:r>
      <w:r w:rsidR="00464F94" w:rsidRPr="00464F94">
        <w:rPr>
          <w:rFonts w:ascii="宋体" w:eastAsia="宋体" w:hAnsi="宋体" w:hint="eastAsia"/>
        </w:rPr>
        <w:t>八篇下</w:t>
      </w:r>
      <w:r w:rsidR="00F06F1E" w:rsidRPr="00464F94">
        <w:rPr>
          <w:rFonts w:ascii="宋体" w:eastAsia="宋体" w:hAnsi="宋体" w:hint="eastAsia"/>
        </w:rPr>
        <w:t>，上海：上海古籍出版社，1</w:t>
      </w:r>
      <w:r w:rsidR="00F06F1E" w:rsidRPr="00464F94">
        <w:rPr>
          <w:rFonts w:ascii="宋体" w:eastAsia="宋体" w:hAnsi="宋体"/>
        </w:rPr>
        <w:t>981</w:t>
      </w:r>
      <w:r w:rsidR="00F06F1E" w:rsidRPr="00464F94">
        <w:rPr>
          <w:rFonts w:ascii="宋体" w:eastAsia="宋体" w:hAnsi="宋体" w:hint="eastAsia"/>
        </w:rPr>
        <w:t>年版，</w:t>
      </w:r>
      <w:r w:rsidRPr="00464F94">
        <w:rPr>
          <w:rFonts w:ascii="宋体" w:eastAsia="宋体" w:hAnsi="宋体"/>
        </w:rPr>
        <w:t>第</w:t>
      </w:r>
      <w:r w:rsidR="00464F94" w:rsidRPr="00464F94">
        <w:rPr>
          <w:rFonts w:ascii="宋体" w:eastAsia="宋体" w:hAnsi="宋体"/>
        </w:rPr>
        <w:t>407</w:t>
      </w:r>
      <w:r w:rsidRPr="00464F94">
        <w:rPr>
          <w:rFonts w:ascii="宋体" w:eastAsia="宋体" w:hAnsi="宋体"/>
        </w:rPr>
        <w:t>页</w:t>
      </w:r>
      <w:r w:rsidRPr="00464F94">
        <w:rPr>
          <w:rFonts w:ascii="宋体" w:eastAsia="宋体" w:hAnsi="宋体" w:hint="eastAsia"/>
        </w:rPr>
        <w:t>。</w:t>
      </w:r>
    </w:p>
  </w:footnote>
  <w:footnote w:id="38">
    <w:p w:rsidR="001050E4" w:rsidRDefault="001050E4" w:rsidP="004A6C1B">
      <w:pPr>
        <w:pStyle w:val="a7"/>
        <w:rPr>
          <w:rFonts w:ascii="宋体" w:eastAsia="宋体" w:hAnsi="宋体"/>
        </w:rPr>
      </w:pPr>
      <w:r>
        <w:rPr>
          <w:rStyle w:val="a9"/>
          <w:rFonts w:ascii="宋体" w:eastAsia="宋体" w:hAnsi="宋体"/>
        </w:rPr>
        <w:footnoteRef/>
      </w:r>
      <w:r>
        <w:rPr>
          <w:rFonts w:ascii="宋体" w:eastAsia="宋体" w:hAnsi="宋体" w:hint="eastAsia"/>
        </w:rPr>
        <w:t xml:space="preserve"> 参看x</w:t>
      </w:r>
      <w:r>
        <w:rPr>
          <w:rFonts w:ascii="宋体" w:eastAsia="宋体" w:hAnsi="宋体"/>
        </w:rPr>
        <w:t>xx</w:t>
      </w:r>
      <w:r>
        <w:rPr>
          <w:rFonts w:ascii="宋体" w:eastAsia="宋体" w:hAnsi="宋体" w:hint="eastAsia"/>
        </w:rPr>
        <w:t>：《先秦道家“德”观念研究》[博士论文</w:t>
      </w:r>
      <w:r>
        <w:rPr>
          <w:rFonts w:ascii="宋体" w:eastAsia="宋体" w:hAnsi="宋体"/>
        </w:rPr>
        <w:t>]</w:t>
      </w:r>
      <w:r>
        <w:rPr>
          <w:rFonts w:ascii="宋体" w:eastAsia="宋体" w:hAnsi="宋体" w:hint="eastAsia"/>
        </w:rPr>
        <w:t>，北京：清华大学，2</w:t>
      </w:r>
      <w:r>
        <w:rPr>
          <w:rFonts w:ascii="宋体" w:eastAsia="宋体" w:hAnsi="宋体"/>
        </w:rPr>
        <w:t>016</w:t>
      </w:r>
      <w:r>
        <w:rPr>
          <w:rFonts w:ascii="宋体" w:eastAsia="宋体" w:hAnsi="宋体" w:hint="eastAsia"/>
        </w:rPr>
        <w:t>年。</w:t>
      </w:r>
    </w:p>
  </w:footnote>
  <w:footnote w:id="39">
    <w:p w:rsidR="00F45F78" w:rsidRPr="00F45F78" w:rsidRDefault="00F45F78">
      <w:pPr>
        <w:pStyle w:val="a7"/>
        <w:rPr>
          <w:rFonts w:ascii="宋体" w:eastAsia="宋体" w:hAnsi="宋体"/>
        </w:rPr>
      </w:pPr>
      <w:r w:rsidRPr="00F45F78">
        <w:rPr>
          <w:rStyle w:val="a9"/>
          <w:rFonts w:ascii="宋体" w:eastAsia="宋体" w:hAnsi="宋体"/>
        </w:rPr>
        <w:footnoteRef/>
      </w:r>
      <w:r w:rsidRPr="00F45F78">
        <w:rPr>
          <w:rFonts w:ascii="宋体" w:eastAsia="宋体" w:hAnsi="宋体"/>
        </w:rPr>
        <w:t xml:space="preserve"> </w:t>
      </w:r>
      <w:r w:rsidRPr="00F45F78">
        <w:rPr>
          <w:rFonts w:ascii="宋体" w:eastAsia="宋体" w:hAnsi="宋体" w:hint="eastAsia"/>
        </w:rPr>
        <w:t>从我们既得的经验知识来看，永远存在逃逸出去的东西，这种逃逸便形成了向外部的力量，这即是“道”，“道境”是不可言、不可名者，“道”构成了外部。</w:t>
      </w:r>
    </w:p>
  </w:footnote>
  <w:footnote w:id="40">
    <w:p w:rsidR="001050E4" w:rsidRPr="00D133C2" w:rsidRDefault="001050E4">
      <w:pPr>
        <w:pStyle w:val="a7"/>
        <w:rPr>
          <w:rFonts w:ascii="宋体" w:eastAsia="宋体" w:hAnsi="宋体"/>
        </w:rPr>
      </w:pPr>
      <w:r w:rsidRPr="00D133C2">
        <w:rPr>
          <w:rStyle w:val="a9"/>
          <w:rFonts w:ascii="宋体" w:eastAsia="宋体" w:hAnsi="宋体"/>
        </w:rPr>
        <w:footnoteRef/>
      </w:r>
      <w:r w:rsidRPr="00D133C2">
        <w:rPr>
          <w:rFonts w:ascii="宋体" w:eastAsia="宋体" w:hAnsi="宋体"/>
        </w:rPr>
        <w:t xml:space="preserve"> </w:t>
      </w:r>
      <w:proofErr w:type="gramStart"/>
      <w:r w:rsidRPr="00D133C2">
        <w:rPr>
          <w:rFonts w:ascii="宋体" w:eastAsia="宋体" w:hAnsi="宋体" w:hint="eastAsia"/>
        </w:rPr>
        <w:t>郭</w:t>
      </w:r>
      <w:proofErr w:type="gramEnd"/>
      <w:r w:rsidRPr="00D133C2">
        <w:rPr>
          <w:rFonts w:ascii="宋体" w:eastAsia="宋体" w:hAnsi="宋体" w:hint="eastAsia"/>
        </w:rPr>
        <w:t>注</w:t>
      </w:r>
      <w:r>
        <w:rPr>
          <w:rFonts w:ascii="宋体" w:eastAsia="宋体" w:hAnsi="宋体" w:hint="eastAsia"/>
        </w:rPr>
        <w:t>曰</w:t>
      </w:r>
      <w:r w:rsidRPr="00D133C2">
        <w:rPr>
          <w:rFonts w:ascii="宋体" w:eastAsia="宋体" w:hAnsi="宋体" w:hint="eastAsia"/>
        </w:rPr>
        <w:t>：“夫宽以容物，物必归焉，克核太精，则鄙吝心生，而不自觉也。”</w:t>
      </w:r>
      <w:r w:rsidRPr="003B3B1B">
        <w:rPr>
          <w:rFonts w:ascii="宋体" w:eastAsia="宋体" w:hAnsi="宋体" w:hint="eastAsia"/>
        </w:rPr>
        <w:t>（</w:t>
      </w:r>
      <w:r w:rsidRPr="00C46EEB">
        <w:rPr>
          <w:rFonts w:ascii="宋体" w:eastAsia="宋体" w:hAnsi="宋体" w:hint="eastAsia"/>
        </w:rPr>
        <w:t>郭庆藩：《庄子集释》，北京：中华书局，</w:t>
      </w:r>
      <w:r>
        <w:rPr>
          <w:rFonts w:ascii="宋体" w:eastAsia="宋体" w:hAnsi="宋体"/>
        </w:rPr>
        <w:t>2012</w:t>
      </w:r>
      <w:r w:rsidRPr="00C46EEB">
        <w:rPr>
          <w:rFonts w:ascii="宋体" w:eastAsia="宋体" w:hAnsi="宋体" w:hint="eastAsia"/>
        </w:rPr>
        <w:t>年版，第</w:t>
      </w:r>
      <w:r>
        <w:rPr>
          <w:rFonts w:ascii="宋体" w:eastAsia="宋体" w:hAnsi="宋体"/>
        </w:rPr>
        <w:t>167</w:t>
      </w:r>
      <w:r w:rsidRPr="00C46EEB">
        <w:rPr>
          <w:rFonts w:ascii="宋体" w:eastAsia="宋体" w:hAnsi="宋体" w:hint="eastAsia"/>
        </w:rPr>
        <w:t>页</w:t>
      </w:r>
      <w:r w:rsidRPr="003B3B1B">
        <w:rPr>
          <w:rFonts w:ascii="宋体" w:eastAsia="宋体" w:hAnsi="宋体" w:hint="eastAsia"/>
        </w:rPr>
        <w:t>）</w:t>
      </w:r>
    </w:p>
  </w:footnote>
  <w:footnote w:id="41">
    <w:p w:rsidR="001050E4" w:rsidRPr="00D133C2" w:rsidRDefault="001050E4">
      <w:pPr>
        <w:pStyle w:val="a7"/>
        <w:rPr>
          <w:rFonts w:ascii="宋体" w:eastAsia="宋体" w:hAnsi="宋体"/>
        </w:rPr>
      </w:pPr>
      <w:r w:rsidRPr="00D133C2">
        <w:rPr>
          <w:rStyle w:val="a9"/>
          <w:rFonts w:ascii="宋体" w:eastAsia="宋体" w:hAnsi="宋体"/>
        </w:rPr>
        <w:footnoteRef/>
      </w:r>
      <w:r w:rsidRPr="00D133C2">
        <w:rPr>
          <w:rFonts w:ascii="宋体" w:eastAsia="宋体" w:hAnsi="宋体"/>
        </w:rPr>
        <w:t xml:space="preserve"> </w:t>
      </w:r>
      <w:r w:rsidRPr="00D133C2">
        <w:rPr>
          <w:rFonts w:ascii="宋体" w:eastAsia="宋体" w:hAnsi="宋体" w:hint="eastAsia"/>
        </w:rPr>
        <w:t>语出《庄子·大宗师》，</w:t>
      </w:r>
      <w:proofErr w:type="gramStart"/>
      <w:r w:rsidRPr="00D133C2">
        <w:rPr>
          <w:rFonts w:ascii="宋体" w:eastAsia="宋体" w:hAnsi="宋体" w:hint="eastAsia"/>
        </w:rPr>
        <w:t>郭</w:t>
      </w:r>
      <w:proofErr w:type="gramEnd"/>
      <w:r w:rsidRPr="00D133C2">
        <w:rPr>
          <w:rFonts w:ascii="宋体" w:eastAsia="宋体" w:hAnsi="宋体" w:hint="eastAsia"/>
        </w:rPr>
        <w:t>注：“以死生损累其心。”成疏：“哀乐损累心神也。</w:t>
      </w:r>
      <w:r w:rsidRPr="003B3B1B">
        <w:rPr>
          <w:rFonts w:ascii="宋体" w:eastAsia="宋体" w:hAnsi="宋体" w:hint="eastAsia"/>
        </w:rPr>
        <w:t>”（郭庆藩：《庄子集释》，北京：中华书局，</w:t>
      </w:r>
      <w:r w:rsidRPr="003B3B1B">
        <w:rPr>
          <w:rFonts w:ascii="宋体" w:eastAsia="宋体" w:hAnsi="宋体"/>
        </w:rPr>
        <w:t>2012年版，第282页</w:t>
      </w:r>
      <w:r w:rsidRPr="003B3B1B">
        <w:rPr>
          <w:rFonts w:ascii="宋体" w:eastAsia="宋体" w:hAnsi="宋体" w:hint="eastAsia"/>
        </w:rPr>
        <w:t>）</w:t>
      </w:r>
    </w:p>
  </w:footnote>
  <w:footnote w:id="42">
    <w:p w:rsidR="001050E4" w:rsidRPr="003B3B1B"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sidRPr="003B3B1B">
        <w:rPr>
          <w:rFonts w:ascii="宋体" w:eastAsia="宋体" w:hAnsi="宋体" w:hint="eastAsia"/>
        </w:rPr>
        <w:t xml:space="preserve">《庄子·应帝王》：“游心于淡，合气于漠，顺物自然而无容私焉，而天下治矣。” </w:t>
      </w:r>
    </w:p>
  </w:footnote>
  <w:footnote w:id="43">
    <w:p w:rsidR="001050E4" w:rsidRPr="00A9034D" w:rsidRDefault="001050E4">
      <w:pPr>
        <w:pStyle w:val="a7"/>
      </w:pPr>
      <w:r w:rsidRPr="003B3B1B">
        <w:rPr>
          <w:rStyle w:val="a9"/>
        </w:rPr>
        <w:footnoteRef/>
      </w:r>
      <w:r w:rsidRPr="003B3B1B">
        <w:t xml:space="preserve"> </w:t>
      </w:r>
      <w:proofErr w:type="gramStart"/>
      <w:r w:rsidRPr="003B3B1B">
        <w:rPr>
          <w:rFonts w:ascii="宋体" w:eastAsia="宋体" w:hAnsi="宋体" w:hint="eastAsia"/>
        </w:rPr>
        <w:t>郭</w:t>
      </w:r>
      <w:proofErr w:type="gramEnd"/>
      <w:r w:rsidRPr="003B3B1B">
        <w:rPr>
          <w:rFonts w:ascii="宋体" w:eastAsia="宋体" w:hAnsi="宋体" w:hint="eastAsia"/>
        </w:rPr>
        <w:t>注曰：“感物太深，不止于当，遁天者也。将驰骛于忧乐之境，虽楚</w:t>
      </w:r>
      <w:proofErr w:type="gramStart"/>
      <w:r w:rsidRPr="003B3B1B">
        <w:rPr>
          <w:rFonts w:ascii="宋体" w:eastAsia="宋体" w:hAnsi="宋体" w:hint="eastAsia"/>
        </w:rPr>
        <w:t>戮</w:t>
      </w:r>
      <w:proofErr w:type="gramEnd"/>
      <w:r w:rsidRPr="003B3B1B">
        <w:rPr>
          <w:rFonts w:ascii="宋体" w:eastAsia="宋体" w:hAnsi="宋体" w:hint="eastAsia"/>
        </w:rPr>
        <w:t>未加而性情已困，庸非刑哉？”（郭庆藩：《庄子集释》，北京：中华书局，</w:t>
      </w:r>
      <w:r w:rsidRPr="003B3B1B">
        <w:rPr>
          <w:rFonts w:ascii="宋体" w:eastAsia="宋体" w:hAnsi="宋体"/>
        </w:rPr>
        <w:t>2012年版，第134页</w:t>
      </w:r>
      <w:r w:rsidRPr="003B3B1B">
        <w:rPr>
          <w:rFonts w:ascii="宋体" w:eastAsia="宋体" w:hAnsi="宋体" w:hint="eastAsia"/>
        </w:rPr>
        <w:t>）</w:t>
      </w:r>
    </w:p>
  </w:footnote>
  <w:footnote w:id="44">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无论是“庄周梦为蝴蝶”的判断，还是“蝴蝶梦为庄周”的判断，他们都是局限于某一行动经验或者形态之内，即使是在“</w:t>
      </w:r>
      <w:proofErr w:type="gramStart"/>
      <w:r>
        <w:rPr>
          <w:rFonts w:ascii="宋体" w:eastAsia="宋体" w:hAnsi="宋体" w:hint="eastAsia"/>
        </w:rPr>
        <w:t>俄然觉则蘧蘧</w:t>
      </w:r>
      <w:proofErr w:type="gramEnd"/>
      <w:r>
        <w:rPr>
          <w:rFonts w:ascii="宋体" w:eastAsia="宋体" w:hAnsi="宋体" w:hint="eastAsia"/>
        </w:rPr>
        <w:t>然周也”之后，我们也不能保证我们会经历更多的形态以打破我们现在对“</w:t>
      </w:r>
      <w:proofErr w:type="gramStart"/>
      <w:r>
        <w:rPr>
          <w:rFonts w:ascii="宋体" w:eastAsia="宋体" w:hAnsi="宋体" w:hint="eastAsia"/>
        </w:rPr>
        <w:t>蘧蘧</w:t>
      </w:r>
      <w:proofErr w:type="gramEnd"/>
      <w:r>
        <w:rPr>
          <w:rFonts w:ascii="宋体" w:eastAsia="宋体" w:hAnsi="宋体" w:hint="eastAsia"/>
        </w:rPr>
        <w:t>然周也”的认知。这些判断都是基于因果性原则所推论出的，而现在的论证恰恰是否定了我们可以通过一个“因”推论出一系列事实的机械运作。</w:t>
      </w:r>
    </w:p>
  </w:footnote>
  <w:footnote w:id="45">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proofErr w:type="gramStart"/>
      <w:r>
        <w:rPr>
          <w:rFonts w:ascii="宋体" w:eastAsia="宋体" w:hAnsi="宋体" w:hint="eastAsia"/>
        </w:rPr>
        <w:t>常乎其</w:t>
      </w:r>
      <w:proofErr w:type="gramEnd"/>
      <w:r>
        <w:rPr>
          <w:rFonts w:ascii="宋体" w:eastAsia="宋体" w:hAnsi="宋体" w:hint="eastAsia"/>
        </w:rPr>
        <w:t>不知，而谨守不知之限制，即所谓“滑疑之耀”也，非谓故意模糊，而“以明”实是“以玄”。</w:t>
      </w:r>
    </w:p>
  </w:footnote>
  <w:footnote w:id="46">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“知止其所不知”，“不知其所由来”皆是强调此“不知”之条件限制，而“若有能知，此</w:t>
      </w:r>
      <w:proofErr w:type="gramStart"/>
      <w:r>
        <w:rPr>
          <w:rFonts w:ascii="宋体" w:eastAsia="宋体" w:hAnsi="宋体" w:hint="eastAsia"/>
        </w:rPr>
        <w:t>之</w:t>
      </w:r>
      <w:proofErr w:type="gramEnd"/>
      <w:r>
        <w:rPr>
          <w:rFonts w:ascii="宋体" w:eastAsia="宋体" w:hAnsi="宋体" w:hint="eastAsia"/>
        </w:rPr>
        <w:t>谓天府”一句中之“知”，即是“知不知”也，但此“知”是注意（</w:t>
      </w:r>
      <w:r w:rsidRPr="00A43CD0">
        <w:rPr>
          <w:rFonts w:ascii="Times New Roman" w:eastAsia="宋体" w:hAnsi="Times New Roman" w:cs="Times New Roman"/>
        </w:rPr>
        <w:t>notice</w:t>
      </w:r>
      <w:r>
        <w:rPr>
          <w:rFonts w:ascii="宋体" w:eastAsia="宋体" w:hAnsi="宋体" w:hint="eastAsia"/>
        </w:rPr>
        <w:t>），故只是虚字，所以“知不知”可谓之“天府”，却不能谓之“真知”，因为其只有消极的意义。</w:t>
      </w:r>
    </w:p>
  </w:footnote>
  <w:footnote w:id="47">
    <w:p w:rsidR="001050E4" w:rsidRDefault="001050E4">
      <w:pPr>
        <w:pStyle w:val="a7"/>
        <w:rPr>
          <w:rFonts w:ascii="宋体" w:eastAsia="宋体" w:hAnsi="宋体"/>
        </w:rPr>
      </w:pPr>
      <w:r>
        <w:rPr>
          <w:rStyle w:val="a9"/>
          <w:rFonts w:ascii="宋体" w:eastAsia="宋体" w:hAnsi="宋体"/>
        </w:rPr>
        <w:footnoteRef/>
      </w:r>
      <w:r>
        <w:rPr>
          <w:rFonts w:ascii="宋体" w:eastAsia="宋体" w:hAnsi="宋体" w:hint="eastAsia"/>
        </w:rPr>
        <w:t xml:space="preserve"> “莫知其所萌”，“不知其所为使”，“若有真宰而特不得其朕”皆是在说“不知”，“旦暮得此”之“得”即“知不知”之“知”，亦是虚字，只有消极意义。“有情而无形”之“情”作“情实”解，犹孟子谓“乃若其情”，亦是虚字。“得此”亦可说是在说得此“情”，注意到此“可行己信，不得其朕”之情状情实。</w:t>
      </w:r>
    </w:p>
  </w:footnote>
  <w:footnote w:id="48">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此则</w:t>
      </w:r>
      <w:r w:rsidR="00EF3EBF">
        <w:rPr>
          <w:rFonts w:ascii="宋体" w:eastAsia="宋体" w:hAnsi="宋体" w:hint="eastAsia"/>
        </w:rPr>
        <w:t>《庄子·应帝王》</w:t>
      </w:r>
      <w:r>
        <w:rPr>
          <w:rFonts w:ascii="宋体" w:eastAsia="宋体" w:hAnsi="宋体" w:hint="eastAsia"/>
        </w:rPr>
        <w:t>开篇所言“</w:t>
      </w:r>
      <w:proofErr w:type="gramStart"/>
      <w:r>
        <w:rPr>
          <w:rFonts w:ascii="宋体" w:eastAsia="宋体" w:hAnsi="宋体" w:hint="eastAsia"/>
        </w:rPr>
        <w:t>啮缺问</w:t>
      </w:r>
      <w:proofErr w:type="gramEnd"/>
      <w:r>
        <w:rPr>
          <w:rFonts w:ascii="宋体" w:eastAsia="宋体" w:hAnsi="宋体" w:hint="eastAsia"/>
        </w:rPr>
        <w:t>于王倪四问而四不知”者，而此“恶乎知之”即示反思而对自身认知之界限有所承认耳，但以第三问所答不关此处意，姑删去。</w:t>
      </w:r>
    </w:p>
  </w:footnote>
  <w:footnote w:id="49">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proofErr w:type="gramStart"/>
      <w:r w:rsidRPr="003B3B1B">
        <w:rPr>
          <w:rFonts w:ascii="宋体" w:eastAsia="宋体" w:hAnsi="宋体" w:hint="eastAsia"/>
        </w:rPr>
        <w:t>郭</w:t>
      </w:r>
      <w:proofErr w:type="gramEnd"/>
      <w:r w:rsidRPr="003B3B1B">
        <w:rPr>
          <w:rFonts w:ascii="宋体" w:eastAsia="宋体" w:hAnsi="宋体" w:hint="eastAsia"/>
        </w:rPr>
        <w:t>注：“今仲尼非不</w:t>
      </w:r>
      <w:proofErr w:type="gramStart"/>
      <w:r w:rsidRPr="003B3B1B">
        <w:rPr>
          <w:rFonts w:ascii="宋体" w:eastAsia="宋体" w:hAnsi="宋体" w:hint="eastAsia"/>
        </w:rPr>
        <w:t>冥</w:t>
      </w:r>
      <w:proofErr w:type="gramEnd"/>
      <w:r w:rsidRPr="003B3B1B">
        <w:rPr>
          <w:rFonts w:ascii="宋体" w:eastAsia="宋体" w:hAnsi="宋体" w:hint="eastAsia"/>
        </w:rPr>
        <w:t>也，顾自然之理，行则影从，言则响随，夫顺物则名迹斯立，而顺物者非为名也，非为名则至矣，而终不免乎名，则孰能解之哉？故名者，影响也，影响者，形声之桎梏也。”（郭庆藩：《庄子集释》，北京：中华书局，</w:t>
      </w:r>
      <w:r w:rsidRPr="003B3B1B">
        <w:rPr>
          <w:rFonts w:ascii="宋体" w:eastAsia="宋体" w:hAnsi="宋体"/>
        </w:rPr>
        <w:t>2012年版，第</w:t>
      </w:r>
      <w:r>
        <w:rPr>
          <w:rFonts w:ascii="宋体" w:eastAsia="宋体" w:hAnsi="宋体"/>
        </w:rPr>
        <w:t>211</w:t>
      </w:r>
      <w:r w:rsidRPr="003B3B1B">
        <w:rPr>
          <w:rFonts w:ascii="宋体" w:eastAsia="宋体" w:hAnsi="宋体"/>
        </w:rPr>
        <w:t>页</w:t>
      </w:r>
      <w:r w:rsidRPr="003B3B1B">
        <w:rPr>
          <w:rFonts w:ascii="宋体" w:eastAsia="宋体" w:hAnsi="宋体" w:hint="eastAsia"/>
        </w:rPr>
        <w:t>）</w:t>
      </w:r>
      <w:r>
        <w:rPr>
          <w:rFonts w:ascii="宋体" w:eastAsia="宋体" w:hAnsi="宋体" w:hint="eastAsia"/>
        </w:rPr>
        <w:t>形声所构成之集合即是特定个体经验认识之“视域”，但形声之为桎梏则是言“视域”之限制为给予性的，故曰天刑而不可解，是指作为条件之“不知”，犹</w:t>
      </w:r>
      <w:r w:rsidR="00EF3EBF">
        <w:rPr>
          <w:rFonts w:ascii="宋体" w:eastAsia="宋体" w:hAnsi="宋体" w:hint="eastAsia"/>
        </w:rPr>
        <w:t>《庄子·大宗师》</w:t>
      </w:r>
      <w:r>
        <w:rPr>
          <w:rFonts w:ascii="宋体" w:eastAsia="宋体" w:hAnsi="宋体" w:hint="eastAsia"/>
        </w:rPr>
        <w:t>所谓“知有所待”者也。</w:t>
      </w:r>
    </w:p>
  </w:footnote>
  <w:footnote w:id="50">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“在庄子那里，似乎只有对‘不知’的知是确然无疑的，其他的肯定性的知都没有无可置疑的真理性。”（杨立华：物化与所待：《齐物论》末章的哲学阐释，中国哲学史，2</w:t>
      </w:r>
      <w:r>
        <w:rPr>
          <w:rFonts w:ascii="宋体" w:eastAsia="宋体" w:hAnsi="宋体"/>
        </w:rPr>
        <w:t>019</w:t>
      </w:r>
      <w:r>
        <w:rPr>
          <w:rFonts w:ascii="宋体" w:eastAsia="宋体" w:hAnsi="宋体" w:hint="eastAsia"/>
        </w:rPr>
        <w:t>年第1期）</w:t>
      </w:r>
    </w:p>
  </w:footnote>
  <w:footnote w:id="51">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这与那些“物莫非指”，以理性的概念体系试图统一之人俱为“劳神明而为一”，只不过他们引入了一种“反视域”、“反理性”，再以非理性的方式去将“反视域”统一进来罢了。</w:t>
      </w:r>
    </w:p>
  </w:footnote>
  <w:footnote w:id="52">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“已而不知其然谓之道”之“不知”应属第一类，但此条主要是在讲经验层面之“用”，</w:t>
      </w:r>
      <w:proofErr w:type="gramStart"/>
      <w:r>
        <w:rPr>
          <w:rFonts w:ascii="宋体" w:eastAsia="宋体" w:hAnsi="宋体" w:hint="eastAsia"/>
        </w:rPr>
        <w:t>寓诸用而</w:t>
      </w:r>
      <w:proofErr w:type="gramEnd"/>
      <w:r>
        <w:rPr>
          <w:rFonts w:ascii="宋体" w:eastAsia="宋体" w:hAnsi="宋体" w:hint="eastAsia"/>
        </w:rPr>
        <w:t>得，此“得”是积极的，在“得”（知）其视域之具体内容，即“日用”也，但是</w:t>
      </w:r>
      <w:proofErr w:type="gramStart"/>
      <w:r>
        <w:rPr>
          <w:rFonts w:ascii="宋体" w:eastAsia="宋体" w:hAnsi="宋体" w:hint="eastAsia"/>
        </w:rPr>
        <w:t>寓诸用而</w:t>
      </w:r>
      <w:proofErr w:type="gramEnd"/>
      <w:r>
        <w:rPr>
          <w:rFonts w:ascii="宋体" w:eastAsia="宋体" w:hAnsi="宋体" w:hint="eastAsia"/>
        </w:rPr>
        <w:t>不忽视超越层面之条件限制，</w:t>
      </w:r>
      <w:proofErr w:type="gramStart"/>
      <w:r>
        <w:rPr>
          <w:rFonts w:ascii="宋体" w:eastAsia="宋体" w:hAnsi="宋体" w:hint="eastAsia"/>
        </w:rPr>
        <w:t>不</w:t>
      </w:r>
      <w:proofErr w:type="gramEnd"/>
      <w:r>
        <w:rPr>
          <w:rFonts w:ascii="宋体" w:eastAsia="宋体" w:hAnsi="宋体" w:hint="eastAsia"/>
        </w:rPr>
        <w:t>陷于己身之“日用”与“所见”，故可</w:t>
      </w:r>
      <w:proofErr w:type="gramStart"/>
      <w:r>
        <w:rPr>
          <w:rFonts w:ascii="宋体" w:eastAsia="宋体" w:hAnsi="宋体" w:hint="eastAsia"/>
        </w:rPr>
        <w:t>寓诸一而</w:t>
      </w:r>
      <w:proofErr w:type="gramEnd"/>
      <w:r>
        <w:rPr>
          <w:rFonts w:ascii="宋体" w:eastAsia="宋体" w:hAnsi="宋体" w:hint="eastAsia"/>
        </w:rPr>
        <w:t>通百，所谓得而几，几而微，微而神，神而通。</w:t>
      </w:r>
    </w:p>
  </w:footnote>
  <w:footnote w:id="53">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“句当有阙文。&lt;齐物论</w:t>
      </w:r>
      <w:r>
        <w:rPr>
          <w:rFonts w:ascii="宋体" w:eastAsia="宋体" w:hAnsi="宋体"/>
        </w:rPr>
        <w:t>&gt;</w:t>
      </w:r>
      <w:r>
        <w:rPr>
          <w:rFonts w:ascii="宋体" w:eastAsia="宋体" w:hAnsi="宋体" w:hint="eastAsia"/>
        </w:rPr>
        <w:t>篇：‘庸讵知吾所谓知之非不知邪？庸讵知吾所谓不知之非知邪？’本篇上文云：‘庸讵知吾所谓天之非人乎？庸讵知吾所谓人之非天乎？’句法并与此同，文义亦正相类。疏‘讵知吾之所谓无处非吾’，</w:t>
      </w:r>
      <w:proofErr w:type="gramStart"/>
      <w:r>
        <w:rPr>
          <w:rFonts w:ascii="宋体" w:eastAsia="宋体" w:hAnsi="宋体" w:hint="eastAsia"/>
        </w:rPr>
        <w:t>疑</w:t>
      </w:r>
      <w:proofErr w:type="gramEnd"/>
      <w:r>
        <w:rPr>
          <w:rFonts w:ascii="宋体" w:eastAsia="宋体" w:hAnsi="宋体" w:hint="eastAsia"/>
        </w:rPr>
        <w:t>‘吾之’下有‘非吾’二字，而今本阙之，义遂不可通矣。”（刘文典：《庄子补正》，北京：中华书局，2</w:t>
      </w:r>
      <w:r>
        <w:rPr>
          <w:rFonts w:ascii="宋体" w:eastAsia="宋体" w:hAnsi="宋体"/>
        </w:rPr>
        <w:t>015</w:t>
      </w:r>
      <w:r>
        <w:rPr>
          <w:rFonts w:ascii="宋体" w:eastAsia="宋体" w:hAnsi="宋体" w:hint="eastAsia"/>
        </w:rPr>
        <w:t>年第1版，第2</w:t>
      </w:r>
      <w:r>
        <w:rPr>
          <w:rFonts w:ascii="宋体" w:eastAsia="宋体" w:hAnsi="宋体"/>
        </w:rPr>
        <w:t>23</w:t>
      </w:r>
      <w:r>
        <w:rPr>
          <w:rFonts w:ascii="宋体" w:eastAsia="宋体" w:hAnsi="宋体" w:hint="eastAsia"/>
        </w:rPr>
        <w:t>页）兹据刘案补。</w:t>
      </w:r>
    </w:p>
  </w:footnote>
  <w:footnote w:id="54">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“不知所以生，不知所以死，不知就先，不知就后”，以及后两“恶知”皆属于第一类，谨慎反思而</w:t>
      </w:r>
      <w:proofErr w:type="gramStart"/>
      <w:r>
        <w:rPr>
          <w:rFonts w:ascii="宋体" w:eastAsia="宋体" w:hAnsi="宋体" w:hint="eastAsia"/>
        </w:rPr>
        <w:t>不</w:t>
      </w:r>
      <w:proofErr w:type="gramEnd"/>
      <w:r>
        <w:rPr>
          <w:rFonts w:ascii="宋体" w:eastAsia="宋体" w:hAnsi="宋体" w:hint="eastAsia"/>
        </w:rPr>
        <w:t>断言也，凡“恶知”字眼大概属于第一类，“讵知”字眼大概属于第二类，兹不赘述。此条核心意思是讲“有骇形而无损心，有</w:t>
      </w:r>
      <w:proofErr w:type="gramStart"/>
      <w:r>
        <w:rPr>
          <w:rFonts w:ascii="宋体" w:eastAsia="宋体" w:hAnsi="宋体" w:hint="eastAsia"/>
        </w:rPr>
        <w:t>旦</w:t>
      </w:r>
      <w:proofErr w:type="gramEnd"/>
      <w:r>
        <w:rPr>
          <w:rFonts w:ascii="宋体" w:eastAsia="宋体" w:hAnsi="宋体" w:hint="eastAsia"/>
        </w:rPr>
        <w:t>宅而无情死”，属于</w:t>
      </w:r>
      <w:proofErr w:type="gramStart"/>
      <w:r>
        <w:rPr>
          <w:rFonts w:ascii="宋体" w:eastAsia="宋体" w:hAnsi="宋体" w:hint="eastAsia"/>
        </w:rPr>
        <w:t>就经验</w:t>
      </w:r>
      <w:proofErr w:type="gramEnd"/>
      <w:r>
        <w:rPr>
          <w:rFonts w:ascii="宋体" w:eastAsia="宋体" w:hAnsi="宋体" w:hint="eastAsia"/>
        </w:rPr>
        <w:t>日用层面而言，与本类第五条</w:t>
      </w:r>
      <w:proofErr w:type="gramStart"/>
      <w:r>
        <w:rPr>
          <w:rFonts w:ascii="宋体" w:eastAsia="宋体" w:hAnsi="宋体" w:hint="eastAsia"/>
        </w:rPr>
        <w:t>正同意</w:t>
      </w:r>
      <w:proofErr w:type="gramEnd"/>
      <w:r>
        <w:rPr>
          <w:rFonts w:ascii="宋体" w:eastAsia="宋体" w:hAnsi="宋体" w:hint="eastAsia"/>
        </w:rPr>
        <w:t>也，</w:t>
      </w:r>
      <w:proofErr w:type="gramStart"/>
      <w:r>
        <w:rPr>
          <w:rFonts w:ascii="宋体" w:eastAsia="宋体" w:hAnsi="宋体" w:hint="eastAsia"/>
        </w:rPr>
        <w:t>故统将</w:t>
      </w:r>
      <w:proofErr w:type="gramEnd"/>
      <w:r>
        <w:rPr>
          <w:rFonts w:ascii="宋体" w:eastAsia="宋体" w:hAnsi="宋体" w:hint="eastAsia"/>
        </w:rPr>
        <w:t>此条归于本类。“不识今之言者”之“不识”即“忽视”或“遗忘”，当属于经验论层面之“不知”。</w:t>
      </w:r>
    </w:p>
  </w:footnote>
  <w:footnote w:id="55">
    <w:p w:rsidR="00D24AC3" w:rsidRPr="00D24AC3" w:rsidRDefault="00D24AC3">
      <w:pPr>
        <w:pStyle w:val="a7"/>
        <w:rPr>
          <w:rFonts w:ascii="宋体" w:eastAsia="宋体" w:hAnsi="宋体"/>
        </w:rPr>
      </w:pPr>
      <w:r>
        <w:rPr>
          <w:rStyle w:val="a9"/>
        </w:rPr>
        <w:footnoteRef/>
      </w:r>
      <w:r>
        <w:t xml:space="preserve"> </w:t>
      </w:r>
      <w:r w:rsidRPr="00D24AC3">
        <w:rPr>
          <w:rFonts w:ascii="宋体" w:eastAsia="宋体" w:hAnsi="宋体" w:hint="eastAsia"/>
        </w:rPr>
        <w:t>格里芬：《复魅何须超自然主义：过程宗教哲学》（周邦宪译），南京：译林出版社，2015，第82页。</w:t>
      </w:r>
    </w:p>
  </w:footnote>
  <w:footnote w:id="56">
    <w:p w:rsidR="00D24AC3" w:rsidRPr="00D24AC3" w:rsidRDefault="00D24AC3">
      <w:pPr>
        <w:pStyle w:val="a7"/>
      </w:pPr>
      <w:r>
        <w:rPr>
          <w:rStyle w:val="a9"/>
        </w:rPr>
        <w:footnoteRef/>
      </w:r>
      <w:r>
        <w:t xml:space="preserve"> </w:t>
      </w:r>
      <w:r w:rsidRPr="001050E4">
        <w:rPr>
          <w:rFonts w:ascii="宋体" w:eastAsia="宋体" w:hAnsi="宋体" w:hint="eastAsia"/>
        </w:rPr>
        <w:t>何</w:t>
      </w:r>
      <w:proofErr w:type="gramStart"/>
      <w:r w:rsidRPr="001050E4">
        <w:rPr>
          <w:rFonts w:ascii="宋体" w:eastAsia="宋体" w:hAnsi="宋体" w:hint="eastAsia"/>
        </w:rPr>
        <w:t>乏笔编</w:t>
      </w:r>
      <w:proofErr w:type="gramEnd"/>
      <w:r w:rsidRPr="001050E4">
        <w:rPr>
          <w:rFonts w:ascii="宋体" w:eastAsia="宋体" w:hAnsi="宋体" w:hint="eastAsia"/>
        </w:rPr>
        <w:t>：《跨文化漩涡中的庄子》，台北：台大人社高研院东亚儒学研究中心，2</w:t>
      </w:r>
      <w:r w:rsidRPr="001050E4">
        <w:rPr>
          <w:rFonts w:ascii="宋体" w:eastAsia="宋体" w:hAnsi="宋体"/>
        </w:rPr>
        <w:t>017</w:t>
      </w:r>
      <w:r w:rsidRPr="001050E4">
        <w:rPr>
          <w:rFonts w:ascii="宋体" w:eastAsia="宋体" w:hAnsi="宋体" w:hint="eastAsia"/>
        </w:rPr>
        <w:t>年版，第</w:t>
      </w:r>
      <w:r>
        <w:rPr>
          <w:rFonts w:ascii="宋体" w:eastAsia="宋体" w:hAnsi="宋体"/>
        </w:rPr>
        <w:t>89</w:t>
      </w:r>
      <w:r w:rsidRPr="001050E4">
        <w:rPr>
          <w:rFonts w:ascii="宋体" w:eastAsia="宋体" w:hAnsi="宋体" w:hint="eastAsia"/>
        </w:rPr>
        <w:t>页</w:t>
      </w:r>
      <w:r>
        <w:rPr>
          <w:rFonts w:ascii="宋体" w:eastAsia="宋体" w:hAnsi="宋体" w:hint="eastAsia"/>
        </w:rPr>
        <w:t>。</w:t>
      </w:r>
    </w:p>
  </w:footnote>
  <w:footnote w:id="57">
    <w:p w:rsidR="001050E4" w:rsidRDefault="001050E4">
      <w:pPr>
        <w:pStyle w:val="a7"/>
        <w:rPr>
          <w:rFonts w:ascii="宋体" w:eastAsia="宋体" w:hAnsi="宋体"/>
        </w:rPr>
      </w:pPr>
      <w:r>
        <w:rPr>
          <w:rStyle w:val="a9"/>
          <w:rFonts w:ascii="宋体" w:eastAsia="宋体" w:hAnsi="宋体"/>
        </w:rPr>
        <w:footnoteRef/>
      </w:r>
      <w:r>
        <w:rPr>
          <w:rFonts w:ascii="宋体" w:eastAsia="宋体" w:hAnsi="宋体"/>
        </w:rPr>
        <w:t xml:space="preserve"> </w:t>
      </w:r>
      <w:r>
        <w:rPr>
          <w:rFonts w:ascii="宋体" w:eastAsia="宋体" w:hAnsi="宋体" w:hint="eastAsia"/>
        </w:rPr>
        <w:t>“不知其所以过”与“不知其不胜任也”同谓愚人之“不知”而囿于己之“才”，虽欲过之，</w:t>
      </w:r>
      <w:proofErr w:type="gramStart"/>
      <w:r>
        <w:rPr>
          <w:rFonts w:ascii="宋体" w:eastAsia="宋体" w:hAnsi="宋体" w:hint="eastAsia"/>
        </w:rPr>
        <w:t>然彼既</w:t>
      </w:r>
      <w:proofErr w:type="gramEnd"/>
      <w:r>
        <w:rPr>
          <w:rFonts w:ascii="宋体" w:eastAsia="宋体" w:hAnsi="宋体" w:hint="eastAsia"/>
        </w:rPr>
        <w:t>愚昧而不明，又适其怒，不如使其才而杀其怒也。“汝不知夫养虎者乎”、“汝不知夫螳螂乎？”无意义。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3D97"/>
    <w:multiLevelType w:val="hybridMultilevel"/>
    <w:tmpl w:val="2B362EB8"/>
    <w:lvl w:ilvl="0" w:tplc="4D78884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E41D54"/>
    <w:multiLevelType w:val="hybridMultilevel"/>
    <w:tmpl w:val="8BF01DBE"/>
    <w:lvl w:ilvl="0" w:tplc="4D78884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0342CC"/>
    <w:multiLevelType w:val="hybridMultilevel"/>
    <w:tmpl w:val="E08AC806"/>
    <w:lvl w:ilvl="0" w:tplc="4D78884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9F0BCC"/>
    <w:multiLevelType w:val="hybridMultilevel"/>
    <w:tmpl w:val="683EA6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FD"/>
    <w:rsid w:val="000475FC"/>
    <w:rsid w:val="00064E5E"/>
    <w:rsid w:val="00067EB6"/>
    <w:rsid w:val="000B3D6B"/>
    <w:rsid w:val="000E1787"/>
    <w:rsid w:val="00100C47"/>
    <w:rsid w:val="001025F5"/>
    <w:rsid w:val="001050E4"/>
    <w:rsid w:val="00111EB3"/>
    <w:rsid w:val="00145AD5"/>
    <w:rsid w:val="001620B1"/>
    <w:rsid w:val="001642C3"/>
    <w:rsid w:val="00180F2C"/>
    <w:rsid w:val="001A7437"/>
    <w:rsid w:val="001B747B"/>
    <w:rsid w:val="001C3A8F"/>
    <w:rsid w:val="0020649D"/>
    <w:rsid w:val="00211D0B"/>
    <w:rsid w:val="00236E7C"/>
    <w:rsid w:val="00265A14"/>
    <w:rsid w:val="002940F1"/>
    <w:rsid w:val="002A70A5"/>
    <w:rsid w:val="002B0CA2"/>
    <w:rsid w:val="002C6140"/>
    <w:rsid w:val="002C771A"/>
    <w:rsid w:val="002D675E"/>
    <w:rsid w:val="002F3170"/>
    <w:rsid w:val="0032275F"/>
    <w:rsid w:val="00343231"/>
    <w:rsid w:val="00354683"/>
    <w:rsid w:val="00364CE5"/>
    <w:rsid w:val="003919D5"/>
    <w:rsid w:val="003A7601"/>
    <w:rsid w:val="003B004D"/>
    <w:rsid w:val="003B3B1B"/>
    <w:rsid w:val="003C124E"/>
    <w:rsid w:val="003D1A04"/>
    <w:rsid w:val="003D53DB"/>
    <w:rsid w:val="003F1AEF"/>
    <w:rsid w:val="003F1CE5"/>
    <w:rsid w:val="003F5231"/>
    <w:rsid w:val="0040160E"/>
    <w:rsid w:val="0040184E"/>
    <w:rsid w:val="00461DA8"/>
    <w:rsid w:val="00464F94"/>
    <w:rsid w:val="00477F14"/>
    <w:rsid w:val="004A6C1B"/>
    <w:rsid w:val="00512050"/>
    <w:rsid w:val="005372C1"/>
    <w:rsid w:val="005564F1"/>
    <w:rsid w:val="00560F88"/>
    <w:rsid w:val="0058250A"/>
    <w:rsid w:val="00591F66"/>
    <w:rsid w:val="005A5DA2"/>
    <w:rsid w:val="005C45CD"/>
    <w:rsid w:val="005E1036"/>
    <w:rsid w:val="005E6E0F"/>
    <w:rsid w:val="006344BD"/>
    <w:rsid w:val="00655079"/>
    <w:rsid w:val="006A0F7C"/>
    <w:rsid w:val="006A195C"/>
    <w:rsid w:val="006E215D"/>
    <w:rsid w:val="006E626D"/>
    <w:rsid w:val="006F1B1A"/>
    <w:rsid w:val="00701252"/>
    <w:rsid w:val="00702D69"/>
    <w:rsid w:val="007449DF"/>
    <w:rsid w:val="00775AB8"/>
    <w:rsid w:val="00791437"/>
    <w:rsid w:val="007A3DFD"/>
    <w:rsid w:val="007A5A63"/>
    <w:rsid w:val="007B4051"/>
    <w:rsid w:val="007E02DD"/>
    <w:rsid w:val="007E0EA5"/>
    <w:rsid w:val="007E0F53"/>
    <w:rsid w:val="007F4772"/>
    <w:rsid w:val="00800E78"/>
    <w:rsid w:val="00802AE7"/>
    <w:rsid w:val="00820FC8"/>
    <w:rsid w:val="00831634"/>
    <w:rsid w:val="00836875"/>
    <w:rsid w:val="008473CC"/>
    <w:rsid w:val="00872928"/>
    <w:rsid w:val="00876C33"/>
    <w:rsid w:val="00877922"/>
    <w:rsid w:val="00883580"/>
    <w:rsid w:val="0088470C"/>
    <w:rsid w:val="00884E40"/>
    <w:rsid w:val="00895364"/>
    <w:rsid w:val="00901534"/>
    <w:rsid w:val="00935ECD"/>
    <w:rsid w:val="009619D4"/>
    <w:rsid w:val="0099529D"/>
    <w:rsid w:val="009A075C"/>
    <w:rsid w:val="009A6132"/>
    <w:rsid w:val="009B1C86"/>
    <w:rsid w:val="009F34CF"/>
    <w:rsid w:val="009F7809"/>
    <w:rsid w:val="00A02212"/>
    <w:rsid w:val="00A31E65"/>
    <w:rsid w:val="00A43CD0"/>
    <w:rsid w:val="00A45182"/>
    <w:rsid w:val="00A83873"/>
    <w:rsid w:val="00A9034D"/>
    <w:rsid w:val="00A90806"/>
    <w:rsid w:val="00A92068"/>
    <w:rsid w:val="00AA2E8F"/>
    <w:rsid w:val="00AA33F0"/>
    <w:rsid w:val="00AB1030"/>
    <w:rsid w:val="00BB1CD9"/>
    <w:rsid w:val="00C04DC2"/>
    <w:rsid w:val="00C100D7"/>
    <w:rsid w:val="00C353B2"/>
    <w:rsid w:val="00C450B5"/>
    <w:rsid w:val="00C46EEB"/>
    <w:rsid w:val="00C50472"/>
    <w:rsid w:val="00C56070"/>
    <w:rsid w:val="00C62FF0"/>
    <w:rsid w:val="00C63396"/>
    <w:rsid w:val="00C72BF1"/>
    <w:rsid w:val="00CB0807"/>
    <w:rsid w:val="00CC0BC2"/>
    <w:rsid w:val="00CD0286"/>
    <w:rsid w:val="00CD2272"/>
    <w:rsid w:val="00CE4AF0"/>
    <w:rsid w:val="00CE7BD9"/>
    <w:rsid w:val="00D133C2"/>
    <w:rsid w:val="00D1709F"/>
    <w:rsid w:val="00D24AC3"/>
    <w:rsid w:val="00D44CC4"/>
    <w:rsid w:val="00D54C25"/>
    <w:rsid w:val="00D74E84"/>
    <w:rsid w:val="00D82763"/>
    <w:rsid w:val="00DA6A93"/>
    <w:rsid w:val="00DB17AF"/>
    <w:rsid w:val="00DB5621"/>
    <w:rsid w:val="00DC69F5"/>
    <w:rsid w:val="00DD486E"/>
    <w:rsid w:val="00DF45AB"/>
    <w:rsid w:val="00DF5BEC"/>
    <w:rsid w:val="00E01042"/>
    <w:rsid w:val="00E16E27"/>
    <w:rsid w:val="00E251D6"/>
    <w:rsid w:val="00E273F3"/>
    <w:rsid w:val="00E44CE7"/>
    <w:rsid w:val="00E50F87"/>
    <w:rsid w:val="00E52BE5"/>
    <w:rsid w:val="00E95C81"/>
    <w:rsid w:val="00EB656A"/>
    <w:rsid w:val="00ED6C10"/>
    <w:rsid w:val="00EF3EBF"/>
    <w:rsid w:val="00EF6436"/>
    <w:rsid w:val="00F06F1E"/>
    <w:rsid w:val="00F2012C"/>
    <w:rsid w:val="00F44F97"/>
    <w:rsid w:val="00F45F78"/>
    <w:rsid w:val="00F50DD7"/>
    <w:rsid w:val="00F854B1"/>
    <w:rsid w:val="00FA12D2"/>
    <w:rsid w:val="67F23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BDDCA"/>
  <w15:docId w15:val="{40A8B384-6D39-44AB-969F-8CC82CFD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5564F1"/>
    <w:pPr>
      <w:keepNext/>
      <w:keepLines/>
      <w:spacing w:before="340" w:after="330" w:line="578" w:lineRule="auto"/>
      <w:jc w:val="center"/>
      <w:outlineLvl w:val="0"/>
    </w:pPr>
    <w:rPr>
      <w:rFonts w:eastAsia="黑体"/>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iPriority w:val="99"/>
    <w:unhideWhenUsed/>
    <w:qFormat/>
    <w:pPr>
      <w:snapToGrid w:val="0"/>
      <w:jc w:val="left"/>
    </w:pPr>
    <w:rPr>
      <w:sz w:val="18"/>
      <w:szCs w:val="18"/>
    </w:rPr>
  </w:style>
  <w:style w:type="character" w:styleId="a9">
    <w:name w:val="footnote reference"/>
    <w:basedOn w:val="a0"/>
    <w:uiPriority w:val="99"/>
    <w:semiHidden/>
    <w:unhideWhenUsed/>
    <w:qFormat/>
    <w:rPr>
      <w:vertAlign w:val="superscript"/>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a8">
    <w:name w:val="脚注文本 字符"/>
    <w:basedOn w:val="a0"/>
    <w:link w:val="a7"/>
    <w:uiPriority w:val="99"/>
    <w:qFormat/>
    <w:rPr>
      <w:sz w:val="18"/>
      <w:szCs w:val="18"/>
    </w:rPr>
  </w:style>
  <w:style w:type="paragraph" w:styleId="aa">
    <w:name w:val="List Paragraph"/>
    <w:basedOn w:val="a"/>
    <w:uiPriority w:val="99"/>
    <w:rsid w:val="00DB5621"/>
    <w:pPr>
      <w:ind w:firstLineChars="200" w:firstLine="420"/>
    </w:pPr>
  </w:style>
  <w:style w:type="character" w:customStyle="1" w:styleId="10">
    <w:name w:val="标题 1 字符"/>
    <w:basedOn w:val="a0"/>
    <w:link w:val="1"/>
    <w:uiPriority w:val="9"/>
    <w:rsid w:val="005564F1"/>
    <w:rPr>
      <w:rFonts w:eastAsia="黑体"/>
      <w:bCs/>
      <w:kern w:val="44"/>
      <w:sz w:val="30"/>
      <w:szCs w:val="44"/>
    </w:rPr>
  </w:style>
  <w:style w:type="paragraph" w:styleId="11">
    <w:name w:val="toc 1"/>
    <w:basedOn w:val="a"/>
    <w:next w:val="a"/>
    <w:autoRedefine/>
    <w:uiPriority w:val="39"/>
    <w:unhideWhenUsed/>
    <w:rsid w:val="005564F1"/>
    <w:pPr>
      <w:tabs>
        <w:tab w:val="right" w:leader="dot" w:pos="8296"/>
      </w:tabs>
      <w:spacing w:line="660" w:lineRule="auto"/>
    </w:pPr>
  </w:style>
  <w:style w:type="character" w:styleId="ab">
    <w:name w:val="Hyperlink"/>
    <w:basedOn w:val="a0"/>
    <w:uiPriority w:val="99"/>
    <w:unhideWhenUsed/>
    <w:rsid w:val="00556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4193">
      <w:bodyDiv w:val="1"/>
      <w:marLeft w:val="0"/>
      <w:marRight w:val="0"/>
      <w:marTop w:val="0"/>
      <w:marBottom w:val="0"/>
      <w:divBdr>
        <w:top w:val="none" w:sz="0" w:space="0" w:color="auto"/>
        <w:left w:val="none" w:sz="0" w:space="0" w:color="auto"/>
        <w:bottom w:val="none" w:sz="0" w:space="0" w:color="auto"/>
        <w:right w:val="none" w:sz="0" w:space="0" w:color="auto"/>
      </w:divBdr>
      <w:divsChild>
        <w:div w:id="891648619">
          <w:marLeft w:val="150"/>
          <w:marRight w:val="150"/>
          <w:marTop w:val="0"/>
          <w:marBottom w:val="0"/>
          <w:divBdr>
            <w:top w:val="none" w:sz="0" w:space="0" w:color="auto"/>
            <w:left w:val="none" w:sz="0" w:space="0" w:color="auto"/>
            <w:bottom w:val="none" w:sz="0" w:space="0" w:color="auto"/>
            <w:right w:val="none" w:sz="0" w:space="0" w:color="auto"/>
          </w:divBdr>
          <w:divsChild>
            <w:div w:id="111555292">
              <w:marLeft w:val="0"/>
              <w:marRight w:val="0"/>
              <w:marTop w:val="0"/>
              <w:marBottom w:val="0"/>
              <w:divBdr>
                <w:top w:val="none" w:sz="0" w:space="0" w:color="auto"/>
                <w:left w:val="none" w:sz="0" w:space="0" w:color="auto"/>
                <w:bottom w:val="none" w:sz="0" w:space="0" w:color="auto"/>
                <w:right w:val="none" w:sz="0" w:space="0" w:color="auto"/>
              </w:divBdr>
              <w:divsChild>
                <w:div w:id="1802453684">
                  <w:marLeft w:val="0"/>
                  <w:marRight w:val="0"/>
                  <w:marTop w:val="150"/>
                  <w:marBottom w:val="150"/>
                  <w:divBdr>
                    <w:top w:val="none" w:sz="0" w:space="0" w:color="auto"/>
                    <w:left w:val="none" w:sz="0" w:space="0" w:color="auto"/>
                    <w:bottom w:val="none" w:sz="0" w:space="0" w:color="auto"/>
                    <w:right w:val="none" w:sz="0" w:space="0" w:color="auto"/>
                  </w:divBdr>
                  <w:divsChild>
                    <w:div w:id="1285113530">
                      <w:marLeft w:val="0"/>
                      <w:marRight w:val="0"/>
                      <w:marTop w:val="0"/>
                      <w:marBottom w:val="300"/>
                      <w:divBdr>
                        <w:top w:val="none" w:sz="0" w:space="0" w:color="auto"/>
                        <w:left w:val="none" w:sz="0" w:space="0" w:color="auto"/>
                        <w:bottom w:val="none" w:sz="0" w:space="0" w:color="auto"/>
                        <w:right w:val="none" w:sz="0" w:space="0" w:color="auto"/>
                      </w:divBdr>
                      <w:divsChild>
                        <w:div w:id="1278180046">
                          <w:marLeft w:val="0"/>
                          <w:marRight w:val="0"/>
                          <w:marTop w:val="75"/>
                          <w:marBottom w:val="75"/>
                          <w:divBdr>
                            <w:top w:val="none" w:sz="0" w:space="0" w:color="auto"/>
                            <w:left w:val="none" w:sz="0" w:space="0" w:color="auto"/>
                            <w:bottom w:val="none" w:sz="0" w:space="0" w:color="auto"/>
                            <w:right w:val="none" w:sz="0" w:space="0" w:color="auto"/>
                          </w:divBdr>
                          <w:divsChild>
                            <w:div w:id="881747093">
                              <w:marLeft w:val="0"/>
                              <w:marRight w:val="0"/>
                              <w:marTop w:val="0"/>
                              <w:marBottom w:val="0"/>
                              <w:divBdr>
                                <w:top w:val="none" w:sz="0" w:space="0" w:color="auto"/>
                                <w:left w:val="none" w:sz="0" w:space="0" w:color="auto"/>
                                <w:bottom w:val="none" w:sz="0" w:space="0" w:color="auto"/>
                                <w:right w:val="none" w:sz="0" w:space="0" w:color="auto"/>
                              </w:divBdr>
                              <w:divsChild>
                                <w:div w:id="1678077374">
                                  <w:marLeft w:val="0"/>
                                  <w:marRight w:val="0"/>
                                  <w:marTop w:val="75"/>
                                  <w:marBottom w:val="75"/>
                                  <w:divBdr>
                                    <w:top w:val="none" w:sz="0" w:space="0" w:color="auto"/>
                                    <w:left w:val="none" w:sz="0" w:space="0" w:color="auto"/>
                                    <w:bottom w:val="none" w:sz="0" w:space="0" w:color="auto"/>
                                    <w:right w:val="none" w:sz="0" w:space="0" w:color="auto"/>
                                  </w:divBdr>
                                  <w:divsChild>
                                    <w:div w:id="11985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BA9D4-DD4A-4078-80F3-BC3C5A45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28</Pages>
  <Words>3203</Words>
  <Characters>18263</Characters>
  <Application>Microsoft Office Word</Application>
  <DocSecurity>0</DocSecurity>
  <Lines>152</Lines>
  <Paragraphs>42</Paragraphs>
  <ScaleCrop>false</ScaleCrop>
  <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37</cp:revision>
  <dcterms:created xsi:type="dcterms:W3CDTF">2019-04-27T04:40:00Z</dcterms:created>
  <dcterms:modified xsi:type="dcterms:W3CDTF">2019-04-30T01:50:00Z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